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635ADB">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/newsroom</w:t>
      </w:r>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rsidR="00145634" w:rsidRPr="00FA21FF" w:rsidRDefault="00AA3500" w:rsidP="00635ADB">
      <w:pPr>
        <w:spacing w:line="400" w:lineRule="exact"/>
        <w:jc w:val="right"/>
        <w:rPr>
          <w:rFonts w:cs="Arial"/>
          <w:bCs/>
          <w:sz w:val="18"/>
          <w:szCs w:val="18"/>
        </w:rPr>
      </w:pPr>
      <w:r>
        <w:rPr>
          <w:rFonts w:cs="Arial"/>
          <w:bCs/>
          <w:sz w:val="18"/>
          <w:szCs w:val="18"/>
        </w:rPr>
        <w:t>12</w:t>
      </w:r>
      <w:r w:rsidR="002C1203">
        <w:rPr>
          <w:rFonts w:cs="Arial"/>
          <w:bCs/>
          <w:sz w:val="18"/>
          <w:szCs w:val="18"/>
        </w:rPr>
        <w:t>/2</w:t>
      </w:r>
      <w:r w:rsidR="00635ADB">
        <w:rPr>
          <w:rFonts w:cs="Arial"/>
          <w:bCs/>
          <w:sz w:val="18"/>
          <w:szCs w:val="18"/>
        </w:rPr>
        <w:t>4</w:t>
      </w:r>
      <w:r w:rsidR="002C1203">
        <w:rPr>
          <w:rFonts w:cs="Arial"/>
          <w:bCs/>
          <w:sz w:val="18"/>
          <w:szCs w:val="18"/>
        </w:rPr>
        <w:t>-</w:t>
      </w:r>
      <w:r>
        <w:rPr>
          <w:rFonts w:cs="Arial"/>
          <w:bCs/>
          <w:sz w:val="18"/>
          <w:szCs w:val="18"/>
        </w:rPr>
        <w:t>46</w:t>
      </w:r>
    </w:p>
    <w:p w:rsidR="00824B40" w:rsidRPr="00E75D63" w:rsidRDefault="00824B40" w:rsidP="00635ADB">
      <w:pPr>
        <w:spacing w:line="400" w:lineRule="exact"/>
        <w:rPr>
          <w:rFonts w:cs="Arial"/>
          <w:bCs/>
          <w:sz w:val="28"/>
          <w:szCs w:val="24"/>
          <w:u w:val="single"/>
        </w:rPr>
      </w:pPr>
    </w:p>
    <w:p w:rsidR="00AA3500" w:rsidRPr="00AA3500" w:rsidRDefault="00AA3500" w:rsidP="00AA3500">
      <w:pPr>
        <w:autoSpaceDE w:val="0"/>
        <w:autoSpaceDN w:val="0"/>
        <w:adjustRightInd w:val="0"/>
        <w:spacing w:line="400" w:lineRule="exact"/>
        <w:ind w:right="-143"/>
        <w:rPr>
          <w:rFonts w:eastAsia="FrutigerNextPro-Bold" w:cs="Arial"/>
          <w:b/>
          <w:bCs/>
          <w:color w:val="1A1A18"/>
          <w:sz w:val="40"/>
          <w:szCs w:val="40"/>
        </w:rPr>
      </w:pPr>
      <w:r w:rsidRPr="00AA3500">
        <w:rPr>
          <w:rFonts w:eastAsia="FrutigerNextPro-Bold" w:cs="Arial"/>
          <w:b/>
          <w:bCs/>
          <w:color w:val="1A1A18"/>
          <w:sz w:val="40"/>
          <w:szCs w:val="40"/>
        </w:rPr>
        <w:t>Julia Klöckner zu Besuch bei Baustoffhersteller Sto in Stühlingen</w:t>
      </w:r>
    </w:p>
    <w:p w:rsidR="00BF75CA" w:rsidRPr="00A96389" w:rsidRDefault="00BF75CA" w:rsidP="00635ADB">
      <w:pPr>
        <w:autoSpaceDE w:val="0"/>
        <w:autoSpaceDN w:val="0"/>
        <w:adjustRightInd w:val="0"/>
        <w:spacing w:line="400" w:lineRule="exact"/>
        <w:jc w:val="both"/>
        <w:rPr>
          <w:rFonts w:eastAsia="FrutigerNextPro-Bold" w:cs="Arial"/>
          <w:b/>
          <w:bCs/>
          <w:color w:val="1A1A18"/>
          <w:sz w:val="40"/>
          <w:szCs w:val="40"/>
        </w:rPr>
      </w:pPr>
    </w:p>
    <w:p w:rsidR="007C50B6" w:rsidRPr="00857B2B" w:rsidRDefault="00AA3500" w:rsidP="00635ADB">
      <w:pPr>
        <w:autoSpaceDE w:val="0"/>
        <w:autoSpaceDN w:val="0"/>
        <w:adjustRightInd w:val="0"/>
        <w:spacing w:line="400" w:lineRule="exact"/>
        <w:jc w:val="both"/>
        <w:rPr>
          <w:rFonts w:cs="Arial"/>
          <w:b/>
          <w:color w:val="1A1A18"/>
          <w:sz w:val="24"/>
          <w:szCs w:val="24"/>
        </w:rPr>
      </w:pPr>
      <w:r w:rsidRPr="00AA3500">
        <w:rPr>
          <w:rFonts w:cs="Arial"/>
          <w:b/>
          <w:bCs/>
          <w:color w:val="1A1A18"/>
          <w:sz w:val="24"/>
          <w:szCs w:val="24"/>
        </w:rPr>
        <w:t>Die Wirtschaftspolitische Sprecherin der CDU/CSU Bundes</w:t>
      </w:r>
      <w:r w:rsidR="0054421C">
        <w:rPr>
          <w:rFonts w:cs="Arial"/>
          <w:b/>
          <w:bCs/>
          <w:color w:val="1A1A18"/>
          <w:sz w:val="24"/>
          <w:szCs w:val="24"/>
        </w:rPr>
        <w:softHyphen/>
      </w:r>
      <w:r w:rsidRPr="00AA3500">
        <w:rPr>
          <w:rFonts w:cs="Arial"/>
          <w:b/>
          <w:bCs/>
          <w:color w:val="1A1A18"/>
          <w:sz w:val="24"/>
          <w:szCs w:val="24"/>
        </w:rPr>
        <w:t xml:space="preserve">tagsfraktion Julia Klöckner tauschte sich in einem Gespräch mit Vorständen der STO Management SE in Stühlingen aus. Sto ist ein führender Hersteller von </w:t>
      </w:r>
      <w:proofErr w:type="spellStart"/>
      <w:r w:rsidRPr="00AA3500">
        <w:rPr>
          <w:rFonts w:cs="Arial"/>
          <w:b/>
          <w:bCs/>
          <w:color w:val="1A1A18"/>
          <w:sz w:val="24"/>
          <w:szCs w:val="24"/>
        </w:rPr>
        <w:t>Bautenbeschichtungen</w:t>
      </w:r>
      <w:proofErr w:type="spellEnd"/>
      <w:r w:rsidRPr="00AA3500">
        <w:rPr>
          <w:rFonts w:cs="Arial"/>
          <w:b/>
          <w:bCs/>
          <w:color w:val="1A1A18"/>
          <w:sz w:val="24"/>
          <w:szCs w:val="24"/>
        </w:rPr>
        <w:t xml:space="preserve"> und Fassadendämmsystemen. Themen waren die aktuelle wirtschaftspolitische Lage für die Bauindustrie sowie deren Herausforderungen</w:t>
      </w:r>
      <w:r w:rsidR="00C9495F">
        <w:rPr>
          <w:rFonts w:cs="Arial"/>
          <w:b/>
          <w:bCs/>
          <w:color w:val="1A1A18"/>
          <w:sz w:val="24"/>
          <w:szCs w:val="24"/>
        </w:rPr>
        <w:t>.</w:t>
      </w:r>
    </w:p>
    <w:p w:rsidR="007C50B6" w:rsidRDefault="007C50B6" w:rsidP="00635ADB">
      <w:pPr>
        <w:autoSpaceDE w:val="0"/>
        <w:autoSpaceDN w:val="0"/>
        <w:adjustRightInd w:val="0"/>
        <w:spacing w:line="400" w:lineRule="exact"/>
        <w:jc w:val="both"/>
        <w:rPr>
          <w:rFonts w:cs="Arial"/>
          <w:color w:val="1A1A18"/>
          <w:sz w:val="24"/>
          <w:szCs w:val="24"/>
        </w:rPr>
      </w:pPr>
    </w:p>
    <w:p w:rsidR="00AA3500" w:rsidRDefault="00AA3500" w:rsidP="00AA3500">
      <w:pPr>
        <w:autoSpaceDE w:val="0"/>
        <w:autoSpaceDN w:val="0"/>
        <w:adjustRightInd w:val="0"/>
        <w:spacing w:line="400" w:lineRule="exact"/>
        <w:jc w:val="both"/>
        <w:rPr>
          <w:rFonts w:cs="Arial"/>
          <w:color w:val="1A1A18"/>
          <w:sz w:val="24"/>
          <w:szCs w:val="24"/>
        </w:rPr>
      </w:pPr>
      <w:r w:rsidRPr="00AA3500">
        <w:rPr>
          <w:rFonts w:cs="Arial"/>
          <w:color w:val="1A1A18"/>
          <w:sz w:val="24"/>
          <w:szCs w:val="24"/>
          <w:u w:val="single"/>
        </w:rPr>
        <w:t>Stühlingen, 06.12.2024.</w:t>
      </w:r>
      <w:r w:rsidRPr="00AA3500">
        <w:rPr>
          <w:rFonts w:cs="Arial"/>
          <w:color w:val="1A1A18"/>
          <w:sz w:val="24"/>
          <w:szCs w:val="24"/>
        </w:rPr>
        <w:t xml:space="preserve"> Um sich ein Bild von der Entwicklung in der Bauwirtschaft und den aktuellen Herausforderungen zu machen, besuchte die CDU-Bundesschatzmeisterin Julia Klöck</w:t>
      </w:r>
      <w:r w:rsidR="0054421C">
        <w:rPr>
          <w:rFonts w:cs="Arial"/>
          <w:color w:val="1A1A18"/>
          <w:sz w:val="24"/>
          <w:szCs w:val="24"/>
        </w:rPr>
        <w:softHyphen/>
      </w:r>
      <w:r w:rsidRPr="00AA3500">
        <w:rPr>
          <w:rFonts w:cs="Arial"/>
          <w:color w:val="1A1A18"/>
          <w:sz w:val="24"/>
          <w:szCs w:val="24"/>
        </w:rPr>
        <w:t>ner die Sto-Gruppe an ihrem Stammsitz in Baden-Württemberg. Sto ist Welt-marktführer im Bereich Wärmedämm-Verbund</w:t>
      </w:r>
      <w:r w:rsidR="0054421C">
        <w:rPr>
          <w:rFonts w:cs="Arial"/>
          <w:color w:val="1A1A18"/>
          <w:sz w:val="24"/>
          <w:szCs w:val="24"/>
        </w:rPr>
        <w:softHyphen/>
      </w:r>
      <w:r w:rsidRPr="00AA3500">
        <w:rPr>
          <w:rFonts w:cs="Arial"/>
          <w:color w:val="1A1A18"/>
          <w:sz w:val="24"/>
          <w:szCs w:val="24"/>
        </w:rPr>
        <w:t>systeme und beschäftigt rund 5.600 Mitarbeitende weltweit. Im Gespräch mit dem Sto-Vorstandsvorsitzenden Rainer Hüttenber</w:t>
      </w:r>
      <w:r w:rsidR="0054421C">
        <w:rPr>
          <w:rFonts w:cs="Arial"/>
          <w:color w:val="1A1A18"/>
          <w:sz w:val="24"/>
          <w:szCs w:val="24"/>
        </w:rPr>
        <w:softHyphen/>
      </w:r>
      <w:r w:rsidRPr="00AA3500">
        <w:rPr>
          <w:rFonts w:cs="Arial"/>
          <w:color w:val="1A1A18"/>
          <w:sz w:val="24"/>
          <w:szCs w:val="24"/>
        </w:rPr>
        <w:t>ger, seinem Stellvertreter Michael Keller sowie dem Vertriebs</w:t>
      </w:r>
      <w:r w:rsidR="0054421C">
        <w:rPr>
          <w:rFonts w:cs="Arial"/>
          <w:color w:val="1A1A18"/>
          <w:sz w:val="24"/>
          <w:szCs w:val="24"/>
        </w:rPr>
        <w:softHyphen/>
      </w:r>
      <w:r w:rsidRPr="00AA3500">
        <w:rPr>
          <w:rFonts w:cs="Arial"/>
          <w:color w:val="1A1A18"/>
          <w:sz w:val="24"/>
          <w:szCs w:val="24"/>
        </w:rPr>
        <w:t xml:space="preserve">leiter Deutschland Heiner Röhr sagte die CDU-Politikerin: “Sto ist ein Paradebeispiel für den deutschen Mittelstand, der eine wichtige Stütze für unsere Wirtschaft ist. Die Innovationskraft und die Sicherung von Arbeitsplätzen, die von solchen Unternehmen ausgehen, dürfen nicht verloren gehen. Die CDU sieht deshalb dringenden Handlungsbedarf, </w:t>
      </w:r>
      <w:r w:rsidRPr="00AA3500">
        <w:rPr>
          <w:rFonts w:cs="Arial"/>
          <w:color w:val="1A1A18"/>
          <w:sz w:val="24"/>
          <w:szCs w:val="24"/>
        </w:rPr>
        <w:lastRenderedPageBreak/>
        <w:t>die deutsche Bauwirtschaft durch eine nachhaltige und verlässliche Politik und entsprechende Rahmenbedingungen zu unterstützen.“</w:t>
      </w:r>
    </w:p>
    <w:p w:rsidR="00AA3500" w:rsidRPr="00AA3500" w:rsidRDefault="00AA3500" w:rsidP="00AA3500">
      <w:pPr>
        <w:autoSpaceDE w:val="0"/>
        <w:autoSpaceDN w:val="0"/>
        <w:adjustRightInd w:val="0"/>
        <w:spacing w:line="400" w:lineRule="exact"/>
        <w:jc w:val="both"/>
        <w:rPr>
          <w:rFonts w:cs="Arial"/>
          <w:color w:val="1A1A18"/>
          <w:sz w:val="24"/>
          <w:szCs w:val="24"/>
        </w:rPr>
      </w:pPr>
    </w:p>
    <w:p w:rsidR="00AA3500" w:rsidRDefault="00AA3500" w:rsidP="00AA3500">
      <w:pPr>
        <w:autoSpaceDE w:val="0"/>
        <w:autoSpaceDN w:val="0"/>
        <w:adjustRightInd w:val="0"/>
        <w:spacing w:line="400" w:lineRule="exact"/>
        <w:jc w:val="both"/>
        <w:rPr>
          <w:rFonts w:cs="Arial"/>
          <w:color w:val="1A1A18"/>
          <w:sz w:val="24"/>
          <w:szCs w:val="24"/>
        </w:rPr>
      </w:pPr>
      <w:r w:rsidRPr="00AA3500">
        <w:rPr>
          <w:rFonts w:cs="Arial"/>
          <w:color w:val="1A1A18"/>
          <w:sz w:val="24"/>
          <w:szCs w:val="24"/>
        </w:rPr>
        <w:t>Bei einem Rundgang durch die Sto-Produktausstellung stellten die Sto-Vorstände Produktinnovationen und insbesondere die Palette verschiedener Dämmstoffe für die Fassade vor. Sehr deutlich äußerten sich die Sto-Vorstände zu den aktuellen Fördermaßnahmen der Bundesregierung. „Private Haushalte und Investoren benötigen dringend Planungssicherheit bei der Sanierung und dem Neubau von Gebäuden, die in der laufenden Legislaturperiode leider nicht gegeben war. Diese Unsicherheit hat dazu geführt, dass dringend benötigte Neubauprojekte nicht umgesetzt oder sogar gestoppt wurden, was die Wohnungs</w:t>
      </w:r>
      <w:r w:rsidR="0054421C">
        <w:rPr>
          <w:rFonts w:cs="Arial"/>
          <w:color w:val="1A1A18"/>
          <w:sz w:val="24"/>
          <w:szCs w:val="24"/>
        </w:rPr>
        <w:softHyphen/>
      </w:r>
      <w:r w:rsidRPr="00AA3500">
        <w:rPr>
          <w:rFonts w:cs="Arial"/>
          <w:color w:val="1A1A18"/>
          <w:sz w:val="24"/>
          <w:szCs w:val="24"/>
        </w:rPr>
        <w:t>knappheit in Deutschland weiter verschärft hat“, betonte der stellvertretende Vorstandsvorsitzende Michael Keller. Mit Blick auf die Klimaziele der Bundesregierung sei es unumgänglich, Investitionen im Bausektor zu fördern. Dies würde auch das Handwerk und die Baustoffindustrie in der aktuell angespannten Wirtschaftslage mit neuen Aufträgen unterstützen.</w:t>
      </w:r>
    </w:p>
    <w:p w:rsidR="00AA3500" w:rsidRPr="00AA3500" w:rsidRDefault="00AA3500" w:rsidP="00AA3500">
      <w:pPr>
        <w:autoSpaceDE w:val="0"/>
        <w:autoSpaceDN w:val="0"/>
        <w:adjustRightInd w:val="0"/>
        <w:spacing w:line="400" w:lineRule="exact"/>
        <w:jc w:val="both"/>
        <w:rPr>
          <w:rFonts w:cs="Arial"/>
          <w:color w:val="1A1A18"/>
          <w:sz w:val="24"/>
          <w:szCs w:val="24"/>
        </w:rPr>
      </w:pPr>
    </w:p>
    <w:p w:rsidR="00AA3500" w:rsidRDefault="00AA3500" w:rsidP="00AA3500">
      <w:pPr>
        <w:autoSpaceDE w:val="0"/>
        <w:autoSpaceDN w:val="0"/>
        <w:adjustRightInd w:val="0"/>
        <w:spacing w:line="400" w:lineRule="exact"/>
        <w:jc w:val="both"/>
        <w:rPr>
          <w:rFonts w:cs="Arial"/>
          <w:color w:val="1A1A18"/>
          <w:sz w:val="24"/>
          <w:szCs w:val="24"/>
        </w:rPr>
      </w:pPr>
      <w:r w:rsidRPr="00AA3500">
        <w:rPr>
          <w:rFonts w:cs="Arial"/>
          <w:color w:val="1A1A18"/>
          <w:sz w:val="24"/>
          <w:szCs w:val="24"/>
        </w:rPr>
        <w:t xml:space="preserve">„In Deutschland sind die Baugenehmigungen im Vergleich zum Vorjahr weiterhin rückläufig und die Sanierungsquote liegt bei unter 0,7 Prozent. Um die Klimaziele zu erreichen, muss die Quote bis 2030 auf etwa 2 Prozent steigen. Auch brauchen wir rund 800.000 Wohnungen mehr, um dem derzeitigen Wohnungsmangel entgegenzuwirken“, erläuterte Heiner Röhr, </w:t>
      </w:r>
      <w:r w:rsidRPr="00AA3500">
        <w:rPr>
          <w:rFonts w:cs="Arial"/>
          <w:color w:val="1A1A18"/>
          <w:sz w:val="24"/>
          <w:szCs w:val="24"/>
        </w:rPr>
        <w:lastRenderedPageBreak/>
        <w:t xml:space="preserve">Vertriebsleiter Deutschland. Die Sto-Vertreter wiesen zudem darauf hin, dass das Gebäudeenergiegesetz, welches auf politischer Ebene noch diskutiert wird, sinnvoll ist, vorausgesetzt, man betrachtet Gebäude ganzheitlich und nicht nur aus der Sicht der Heizungstechnik. Denn um ein Gebäude fit für die Zukunft zu machen, gehörten eine energieeffiziente Gebäude-hülle, eine moderne Heiztechnik sowie erneuerbare Energien zusammen. Aus ihrer Sicht fehlt derzeit ein klares wirtschaftspolitisches Konzept auf Bundesebene, damit die Bauwirtschaft ihren Beitrag zum volkswirtschaftlichen Erfolg leisten kann. </w:t>
      </w:r>
    </w:p>
    <w:p w:rsidR="00AA3500" w:rsidRPr="00AA3500" w:rsidRDefault="00AA3500" w:rsidP="00AA3500">
      <w:pPr>
        <w:autoSpaceDE w:val="0"/>
        <w:autoSpaceDN w:val="0"/>
        <w:adjustRightInd w:val="0"/>
        <w:spacing w:line="400" w:lineRule="exact"/>
        <w:jc w:val="both"/>
        <w:rPr>
          <w:rFonts w:cs="Arial"/>
          <w:color w:val="1A1A18"/>
          <w:sz w:val="24"/>
          <w:szCs w:val="24"/>
        </w:rPr>
      </w:pPr>
    </w:p>
    <w:p w:rsidR="00AA3500" w:rsidRDefault="00AA3500" w:rsidP="00AA3500">
      <w:pPr>
        <w:autoSpaceDE w:val="0"/>
        <w:autoSpaceDN w:val="0"/>
        <w:adjustRightInd w:val="0"/>
        <w:spacing w:line="400" w:lineRule="exact"/>
        <w:jc w:val="both"/>
        <w:rPr>
          <w:rFonts w:cs="Arial"/>
          <w:color w:val="1A1A18"/>
          <w:sz w:val="24"/>
          <w:szCs w:val="24"/>
        </w:rPr>
      </w:pPr>
      <w:r w:rsidRPr="00AA3500">
        <w:rPr>
          <w:rFonts w:cs="Arial"/>
          <w:color w:val="1A1A18"/>
          <w:sz w:val="24"/>
          <w:szCs w:val="24"/>
        </w:rPr>
        <w:t>„Nachhaltige und innovative Baustoffe haben für uns in der Sto-Gruppe höchste Priorität, weshalb wir die Forschung und Entwicklung weiter ausbauen wollen. Dabei setzen wir auf den Standort Deutschland und planen den Bau eines neuen Forschungs- und Entwicklungs-Campus am Firmensitz in Stüh</w:t>
      </w:r>
      <w:r w:rsidR="0054421C">
        <w:rPr>
          <w:rFonts w:cs="Arial"/>
          <w:color w:val="1A1A18"/>
          <w:sz w:val="24"/>
          <w:szCs w:val="24"/>
        </w:rPr>
        <w:softHyphen/>
      </w:r>
      <w:r w:rsidRPr="00AA3500">
        <w:rPr>
          <w:rFonts w:cs="Arial"/>
          <w:color w:val="1A1A18"/>
          <w:sz w:val="24"/>
          <w:szCs w:val="24"/>
        </w:rPr>
        <w:t>lingen. Das Modell des neuen Innovations-Campus steht bereits in der Unternehmens-zentrale, wann genau wir mit dem Bau beginnen werden, ist aufgrund der unsicheren wirtschaftlichen Rahmenbedingungen ungewiss“, so der Vorstandsvorsitzende Rainer Hüttenberger. Im neuen Campus soll die Entwicklung von weiteren Produktinnovationen bei, Farben, Lacken und Putzen sowie das serielle Bauen vorangetrieben werden. Das Bauvor</w:t>
      </w:r>
      <w:r w:rsidR="0054421C">
        <w:rPr>
          <w:rFonts w:cs="Arial"/>
          <w:color w:val="1A1A18"/>
          <w:sz w:val="24"/>
          <w:szCs w:val="24"/>
        </w:rPr>
        <w:softHyphen/>
      </w:r>
      <w:r w:rsidRPr="00AA3500">
        <w:rPr>
          <w:rFonts w:cs="Arial"/>
          <w:color w:val="1A1A18"/>
          <w:sz w:val="24"/>
          <w:szCs w:val="24"/>
        </w:rPr>
        <w:t>haben sei ein klares Bekenntnis zum Standort Deutschland.</w:t>
      </w:r>
    </w:p>
    <w:p w:rsidR="00AA3500" w:rsidRPr="00AA3500" w:rsidRDefault="00AA3500" w:rsidP="00AA3500">
      <w:pPr>
        <w:autoSpaceDE w:val="0"/>
        <w:autoSpaceDN w:val="0"/>
        <w:adjustRightInd w:val="0"/>
        <w:spacing w:line="400" w:lineRule="exact"/>
        <w:jc w:val="both"/>
        <w:rPr>
          <w:rFonts w:cs="Arial"/>
          <w:color w:val="1A1A18"/>
          <w:sz w:val="24"/>
          <w:szCs w:val="24"/>
        </w:rPr>
      </w:pPr>
    </w:p>
    <w:p w:rsidR="00AA3500" w:rsidRDefault="00AA3500" w:rsidP="00AA3500">
      <w:pPr>
        <w:autoSpaceDE w:val="0"/>
        <w:autoSpaceDN w:val="0"/>
        <w:adjustRightInd w:val="0"/>
        <w:spacing w:line="400" w:lineRule="exact"/>
        <w:jc w:val="both"/>
        <w:rPr>
          <w:rFonts w:cs="Arial"/>
          <w:color w:val="1A1A18"/>
          <w:sz w:val="24"/>
          <w:szCs w:val="24"/>
        </w:rPr>
      </w:pPr>
      <w:r w:rsidRPr="00AA3500">
        <w:rPr>
          <w:rFonts w:cs="Arial"/>
          <w:color w:val="1A1A18"/>
          <w:sz w:val="24"/>
          <w:szCs w:val="24"/>
        </w:rPr>
        <w:lastRenderedPageBreak/>
        <w:t>„Die CDU ist sich der schwierigen Lage in der deutschen Bauwirtschaft und auch anderen Sektoren bewusst. Die hohen Kosten für eine umfassende klimafreundliche Sanierung von Altbauten sowie für Neubauten sind für viele Bürgerinnen und Bürger kaum zu stemmen, deshalb braucht es gut durchdachte und vor allem langfristig ausgerichtete Förderprogramme. Die Menschen und auch die Wirtschaft brauchen eine verlässliche Politik, die ihnen Sicherheit gibt, dafür werde ich mich einsetzen“, betonte Julia Klöckner abschließend.</w:t>
      </w:r>
    </w:p>
    <w:p w:rsidR="00AA3500" w:rsidRPr="00AA3500" w:rsidRDefault="00AA3500" w:rsidP="00AA3500">
      <w:pPr>
        <w:autoSpaceDE w:val="0"/>
        <w:autoSpaceDN w:val="0"/>
        <w:adjustRightInd w:val="0"/>
        <w:spacing w:line="400" w:lineRule="exact"/>
        <w:jc w:val="both"/>
        <w:rPr>
          <w:rFonts w:cs="Arial"/>
          <w:color w:val="1A1A18"/>
          <w:sz w:val="24"/>
          <w:szCs w:val="24"/>
        </w:rPr>
      </w:pPr>
    </w:p>
    <w:p w:rsidR="00AA3500" w:rsidRDefault="00AA3500" w:rsidP="00635ADB">
      <w:pPr>
        <w:autoSpaceDE w:val="0"/>
        <w:autoSpaceDN w:val="0"/>
        <w:adjustRightInd w:val="0"/>
        <w:spacing w:line="400" w:lineRule="exact"/>
        <w:jc w:val="both"/>
        <w:rPr>
          <w:rFonts w:cs="Arial"/>
          <w:color w:val="1A1A18"/>
          <w:sz w:val="24"/>
          <w:szCs w:val="24"/>
        </w:rPr>
      </w:pPr>
      <w:r w:rsidRPr="00AA3500">
        <w:rPr>
          <w:rFonts w:cs="Arial"/>
          <w:color w:val="1A1A18"/>
          <w:sz w:val="24"/>
          <w:szCs w:val="24"/>
        </w:rPr>
        <w:t>An dem Besuch nahmen auch Felix Schreiner, Mitglied des Deutschen Bundestages, Sabine Hartmann-Müller, Mitglied des Landtages von Baden-Württemberg, Christoph M. Stolz, Leiter Public Affairs bei Sto sowie Anne Ruhrmann, Leiterin Global Public Relations bei Sto teil. In ihrem abschließenden Fazit waren sich sowohl die Politiker als auch die, Unternehmens</w:t>
      </w:r>
      <w:r w:rsidR="0054421C">
        <w:rPr>
          <w:rFonts w:cs="Arial"/>
          <w:color w:val="1A1A18"/>
          <w:sz w:val="24"/>
          <w:szCs w:val="24"/>
        </w:rPr>
        <w:softHyphen/>
      </w:r>
      <w:r w:rsidRPr="00AA3500">
        <w:rPr>
          <w:rFonts w:cs="Arial"/>
          <w:color w:val="1A1A18"/>
          <w:sz w:val="24"/>
          <w:szCs w:val="24"/>
        </w:rPr>
        <w:t>vertreter einig, dass es für beide Seiten wichtig sei, im ständigen Dialog zu bleiben, um die politischen und wirtschaftlichen Herausforderungen gemeinsam zu meistern. Denn beide Seiten hätten das gleiche Ziel, der deutschen Bauwirtschaft zu neuem Schwung zu verhelfen.</w:t>
      </w:r>
    </w:p>
    <w:p w:rsidR="00635ADB" w:rsidRDefault="00027C87" w:rsidP="00635ADB">
      <w:pPr>
        <w:autoSpaceDE w:val="0"/>
        <w:autoSpaceDN w:val="0"/>
        <w:adjustRightInd w:val="0"/>
        <w:spacing w:line="400" w:lineRule="exact"/>
        <w:jc w:val="right"/>
        <w:rPr>
          <w:rFonts w:cs="Arial"/>
          <w:i/>
          <w:color w:val="1A1A18"/>
          <w:sz w:val="24"/>
          <w:szCs w:val="24"/>
        </w:rPr>
      </w:pPr>
      <w:r>
        <w:rPr>
          <w:rFonts w:cs="Arial"/>
          <w:i/>
          <w:color w:val="1A1A18"/>
          <w:sz w:val="24"/>
          <w:szCs w:val="24"/>
        </w:rPr>
        <w:t>ca.</w:t>
      </w:r>
      <w:r w:rsidR="00AA3500">
        <w:rPr>
          <w:rFonts w:cs="Arial"/>
          <w:i/>
          <w:color w:val="1A1A18"/>
          <w:sz w:val="24"/>
          <w:szCs w:val="24"/>
        </w:rPr>
        <w:t xml:space="preserve"> 4.800</w:t>
      </w:r>
      <w:r w:rsidR="00363157">
        <w:rPr>
          <w:rFonts w:cs="Arial"/>
          <w:i/>
          <w:color w:val="1A1A18"/>
          <w:sz w:val="24"/>
          <w:szCs w:val="24"/>
        </w:rPr>
        <w:t xml:space="preserve"> </w:t>
      </w:r>
      <w:r w:rsidR="00185129" w:rsidRPr="004B034A">
        <w:rPr>
          <w:rFonts w:cs="Arial"/>
          <w:i/>
          <w:color w:val="1A1A18"/>
          <w:sz w:val="24"/>
          <w:szCs w:val="24"/>
        </w:rPr>
        <w:t>Zeiche</w:t>
      </w:r>
      <w:r w:rsidR="00635ADB">
        <w:rPr>
          <w:rFonts w:cs="Arial"/>
          <w:i/>
          <w:color w:val="1A1A18"/>
          <w:sz w:val="24"/>
          <w:szCs w:val="24"/>
        </w:rPr>
        <w:t>n</w:t>
      </w:r>
    </w:p>
    <w:p w:rsidR="0054421C" w:rsidRDefault="0054421C">
      <w:pPr>
        <w:spacing w:after="160" w:line="259" w:lineRule="auto"/>
        <w:rPr>
          <w:rFonts w:eastAsia="FrutigerNextPro-Regular" w:cs="Arial"/>
          <w:b/>
          <w:color w:val="1A1A18"/>
          <w:sz w:val="24"/>
          <w:szCs w:val="24"/>
        </w:rPr>
      </w:pPr>
      <w:r>
        <w:rPr>
          <w:rFonts w:eastAsia="FrutigerNextPro-Regular" w:cs="Arial"/>
          <w:b/>
          <w:color w:val="1A1A18"/>
          <w:sz w:val="24"/>
          <w:szCs w:val="24"/>
        </w:rPr>
        <w:br w:type="page"/>
      </w:r>
    </w:p>
    <w:p w:rsidR="00635ADB" w:rsidRDefault="00EB04E0" w:rsidP="00635ADB">
      <w:pPr>
        <w:autoSpaceDE w:val="0"/>
        <w:autoSpaceDN w:val="0"/>
        <w:adjustRightInd w:val="0"/>
        <w:spacing w:line="400" w:lineRule="exact"/>
        <w:jc w:val="both"/>
        <w:rPr>
          <w:rFonts w:cs="Arial"/>
          <w:color w:val="1A1A18"/>
          <w:sz w:val="24"/>
          <w:szCs w:val="24"/>
        </w:rPr>
      </w:pPr>
      <w:r>
        <w:rPr>
          <w:rFonts w:eastAsia="FrutigerNextPro-Regular" w:cs="Arial"/>
          <w:b/>
          <w:color w:val="1A1A18"/>
          <w:sz w:val="24"/>
          <w:szCs w:val="24"/>
        </w:rPr>
        <w:lastRenderedPageBreak/>
        <w:t>B</w:t>
      </w:r>
      <w:r w:rsidR="00591C81">
        <w:rPr>
          <w:rFonts w:eastAsia="FrutigerNextPro-Regular" w:cs="Arial"/>
          <w:b/>
          <w:color w:val="1A1A18"/>
          <w:sz w:val="24"/>
          <w:szCs w:val="24"/>
        </w:rPr>
        <w:t>ild</w:t>
      </w:r>
      <w:r w:rsidR="00363157">
        <w:rPr>
          <w:rFonts w:eastAsia="FrutigerNextPro-Regular" w:cs="Arial"/>
          <w:b/>
          <w:color w:val="1A1A18"/>
          <w:sz w:val="24"/>
          <w:szCs w:val="24"/>
        </w:rPr>
        <w:t>er</w:t>
      </w:r>
    </w:p>
    <w:p w:rsidR="00635ADB" w:rsidRDefault="00C17147" w:rsidP="00635ADB">
      <w:pPr>
        <w:autoSpaceDE w:val="0"/>
        <w:autoSpaceDN w:val="0"/>
        <w:adjustRightInd w:val="0"/>
        <w:spacing w:line="400" w:lineRule="exact"/>
        <w:jc w:val="both"/>
        <w:rPr>
          <w:rFonts w:cs="Arial"/>
          <w:color w:val="1A1A18"/>
          <w:sz w:val="24"/>
          <w:szCs w:val="24"/>
        </w:rPr>
      </w:pPr>
      <w:r>
        <w:rPr>
          <w:rFonts w:cs="Arial"/>
          <w:color w:val="1A1A18"/>
          <w:sz w:val="24"/>
          <w:szCs w:val="24"/>
        </w:rPr>
        <w:t>[2</w:t>
      </w:r>
      <w:r w:rsidR="00635ADB">
        <w:rPr>
          <w:rFonts w:cs="Arial"/>
          <w:color w:val="1A1A18"/>
          <w:sz w:val="24"/>
          <w:szCs w:val="24"/>
        </w:rPr>
        <w:t>4</w:t>
      </w:r>
      <w:r w:rsidR="00AA3500">
        <w:rPr>
          <w:rFonts w:cs="Arial"/>
          <w:color w:val="1A1A18"/>
          <w:sz w:val="24"/>
          <w:szCs w:val="24"/>
        </w:rPr>
        <w:t>_46_Kloeckner_1]</w:t>
      </w:r>
    </w:p>
    <w:p w:rsidR="0054421C" w:rsidRDefault="0054421C" w:rsidP="00635ADB">
      <w:pPr>
        <w:autoSpaceDE w:val="0"/>
        <w:autoSpaceDN w:val="0"/>
        <w:adjustRightInd w:val="0"/>
        <w:spacing w:line="400" w:lineRule="exact"/>
        <w:jc w:val="both"/>
        <w:rPr>
          <w:rFonts w:cs="Arial"/>
          <w:i/>
          <w:color w:val="1A1A18"/>
          <w:sz w:val="24"/>
          <w:szCs w:val="24"/>
          <w:lang w:val="it-IT"/>
        </w:rPr>
      </w:pPr>
    </w:p>
    <w:p w:rsidR="0054421C" w:rsidRDefault="0054421C" w:rsidP="00635ADB">
      <w:pPr>
        <w:autoSpaceDE w:val="0"/>
        <w:autoSpaceDN w:val="0"/>
        <w:adjustRightInd w:val="0"/>
        <w:spacing w:line="400" w:lineRule="exact"/>
        <w:jc w:val="both"/>
        <w:rPr>
          <w:rFonts w:cs="Arial"/>
          <w:i/>
          <w:color w:val="1A1A18"/>
          <w:sz w:val="24"/>
          <w:szCs w:val="24"/>
          <w:lang w:val="it-IT"/>
        </w:rPr>
      </w:pPr>
    </w:p>
    <w:p w:rsidR="0054421C" w:rsidRDefault="0054421C" w:rsidP="00635ADB">
      <w:pPr>
        <w:autoSpaceDE w:val="0"/>
        <w:autoSpaceDN w:val="0"/>
        <w:adjustRightInd w:val="0"/>
        <w:spacing w:line="400" w:lineRule="exact"/>
        <w:jc w:val="both"/>
        <w:rPr>
          <w:rFonts w:cs="Arial"/>
          <w:i/>
          <w:color w:val="1A1A18"/>
          <w:sz w:val="24"/>
          <w:szCs w:val="24"/>
          <w:lang w:val="it-IT"/>
        </w:rPr>
      </w:pPr>
    </w:p>
    <w:p w:rsidR="0054421C" w:rsidRDefault="0054421C" w:rsidP="00635ADB">
      <w:pPr>
        <w:autoSpaceDE w:val="0"/>
        <w:autoSpaceDN w:val="0"/>
        <w:adjustRightInd w:val="0"/>
        <w:spacing w:line="400" w:lineRule="exact"/>
        <w:jc w:val="both"/>
        <w:rPr>
          <w:rFonts w:cs="Arial"/>
          <w:i/>
          <w:color w:val="1A1A18"/>
          <w:sz w:val="24"/>
          <w:szCs w:val="24"/>
          <w:lang w:val="it-IT"/>
        </w:rPr>
      </w:pPr>
    </w:p>
    <w:p w:rsidR="0054421C" w:rsidRDefault="0054421C" w:rsidP="00635ADB">
      <w:pPr>
        <w:autoSpaceDE w:val="0"/>
        <w:autoSpaceDN w:val="0"/>
        <w:adjustRightInd w:val="0"/>
        <w:spacing w:line="400" w:lineRule="exact"/>
        <w:jc w:val="both"/>
        <w:rPr>
          <w:rFonts w:cs="Arial"/>
          <w:i/>
          <w:color w:val="1A1A18"/>
          <w:sz w:val="24"/>
          <w:szCs w:val="24"/>
          <w:lang w:val="it-IT"/>
        </w:rPr>
      </w:pPr>
    </w:p>
    <w:p w:rsidR="0054421C" w:rsidRDefault="0054421C" w:rsidP="00635ADB">
      <w:pPr>
        <w:autoSpaceDE w:val="0"/>
        <w:autoSpaceDN w:val="0"/>
        <w:adjustRightInd w:val="0"/>
        <w:spacing w:line="400" w:lineRule="exact"/>
        <w:jc w:val="both"/>
        <w:rPr>
          <w:rFonts w:cs="Arial"/>
          <w:i/>
          <w:color w:val="1A1A18"/>
          <w:sz w:val="24"/>
          <w:szCs w:val="24"/>
          <w:lang w:val="it-IT"/>
        </w:rPr>
      </w:pPr>
    </w:p>
    <w:p w:rsidR="0054421C" w:rsidRDefault="0054421C" w:rsidP="00635ADB">
      <w:pPr>
        <w:autoSpaceDE w:val="0"/>
        <w:autoSpaceDN w:val="0"/>
        <w:adjustRightInd w:val="0"/>
        <w:spacing w:line="400" w:lineRule="exact"/>
        <w:jc w:val="both"/>
        <w:rPr>
          <w:rFonts w:cs="Arial"/>
          <w:i/>
          <w:color w:val="1A1A18"/>
          <w:sz w:val="24"/>
          <w:szCs w:val="24"/>
          <w:lang w:val="it-IT"/>
        </w:rPr>
      </w:pPr>
    </w:p>
    <w:p w:rsidR="0054421C" w:rsidRDefault="0054421C" w:rsidP="00635ADB">
      <w:pPr>
        <w:autoSpaceDE w:val="0"/>
        <w:autoSpaceDN w:val="0"/>
        <w:adjustRightInd w:val="0"/>
        <w:spacing w:line="400" w:lineRule="exact"/>
        <w:jc w:val="both"/>
        <w:rPr>
          <w:rFonts w:cs="Arial"/>
          <w:i/>
          <w:color w:val="1A1A18"/>
          <w:sz w:val="24"/>
          <w:szCs w:val="24"/>
          <w:lang w:val="it-IT"/>
        </w:rPr>
      </w:pPr>
    </w:p>
    <w:p w:rsidR="0054421C" w:rsidRDefault="0054421C" w:rsidP="00635ADB">
      <w:pPr>
        <w:autoSpaceDE w:val="0"/>
        <w:autoSpaceDN w:val="0"/>
        <w:adjustRightInd w:val="0"/>
        <w:spacing w:line="400" w:lineRule="exact"/>
        <w:jc w:val="both"/>
        <w:rPr>
          <w:rFonts w:cs="Arial"/>
          <w:i/>
          <w:color w:val="1A1A18"/>
          <w:sz w:val="24"/>
          <w:szCs w:val="24"/>
          <w:lang w:val="it-IT"/>
        </w:rPr>
      </w:pPr>
    </w:p>
    <w:p w:rsidR="00587F38" w:rsidRDefault="0054421C" w:rsidP="00635ADB">
      <w:pPr>
        <w:autoSpaceDE w:val="0"/>
        <w:autoSpaceDN w:val="0"/>
        <w:adjustRightInd w:val="0"/>
        <w:spacing w:line="400" w:lineRule="exact"/>
        <w:jc w:val="both"/>
        <w:rPr>
          <w:rFonts w:cs="Arial"/>
          <w:i/>
          <w:color w:val="1A1A18"/>
          <w:sz w:val="24"/>
          <w:szCs w:val="24"/>
          <w:lang w:val="it-IT"/>
        </w:rPr>
      </w:pPr>
      <w:r>
        <w:rPr>
          <w:noProof/>
          <w:lang w:eastAsia="de-DE"/>
        </w:rPr>
        <w:drawing>
          <wp:anchor distT="0" distB="0" distL="114300" distR="114300" simplePos="0" relativeHeight="251659264" behindDoc="1" locked="0" layoutInCell="1" allowOverlap="1">
            <wp:simplePos x="0" y="0"/>
            <wp:positionH relativeFrom="margin">
              <wp:align>left</wp:align>
            </wp:positionH>
            <wp:positionV relativeFrom="page">
              <wp:posOffset>2343150</wp:posOffset>
            </wp:positionV>
            <wp:extent cx="3314700" cy="2209800"/>
            <wp:effectExtent l="0" t="0" r="0" b="0"/>
            <wp:wrapTight wrapText="bothSides">
              <wp:wrapPolygon edited="0">
                <wp:start x="0" y="0"/>
                <wp:lineTo x="0" y="21414"/>
                <wp:lineTo x="21476" y="21414"/>
                <wp:lineTo x="21476" y="0"/>
                <wp:lineTo x="0" y="0"/>
              </wp:wrapPolygon>
            </wp:wrapTight>
            <wp:docPr id="11236871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14700" cy="2209800"/>
                    </a:xfrm>
                    <a:prstGeom prst="rect">
                      <a:avLst/>
                    </a:prstGeom>
                    <a:noFill/>
                    <a:ln>
                      <a:noFill/>
                    </a:ln>
                  </pic:spPr>
                </pic:pic>
              </a:graphicData>
            </a:graphic>
          </wp:anchor>
        </w:drawing>
      </w:r>
      <w:proofErr w:type="spellStart"/>
      <w:proofErr w:type="gramStart"/>
      <w:r w:rsidR="00AA3500" w:rsidRPr="00AA3500">
        <w:rPr>
          <w:rFonts w:cs="Arial"/>
          <w:i/>
          <w:color w:val="1A1A18"/>
          <w:sz w:val="24"/>
          <w:szCs w:val="24"/>
          <w:lang w:val="it-IT"/>
        </w:rPr>
        <w:t>Heiner</w:t>
      </w:r>
      <w:proofErr w:type="spellEnd"/>
      <w:r w:rsidR="00AA3500" w:rsidRPr="00AA3500">
        <w:rPr>
          <w:rFonts w:cs="Arial"/>
          <w:i/>
          <w:color w:val="1A1A18"/>
          <w:sz w:val="24"/>
          <w:szCs w:val="24"/>
          <w:lang w:val="it-IT"/>
        </w:rPr>
        <w:t xml:space="preserve"> </w:t>
      </w:r>
      <w:proofErr w:type="spellStart"/>
      <w:r w:rsidR="00AA3500" w:rsidRPr="00AA3500">
        <w:rPr>
          <w:rFonts w:cs="Arial"/>
          <w:i/>
          <w:color w:val="1A1A18"/>
          <w:sz w:val="24"/>
          <w:szCs w:val="24"/>
          <w:lang w:val="it-IT"/>
        </w:rPr>
        <w:t>Röhr</w:t>
      </w:r>
      <w:proofErr w:type="spellEnd"/>
      <w:r w:rsidR="00AA3500" w:rsidRPr="00AA3500">
        <w:rPr>
          <w:rFonts w:cs="Arial"/>
          <w:i/>
          <w:color w:val="1A1A18"/>
          <w:sz w:val="24"/>
          <w:szCs w:val="24"/>
          <w:lang w:val="it-IT"/>
        </w:rPr>
        <w:t xml:space="preserve">, </w:t>
      </w:r>
      <w:proofErr w:type="spellStart"/>
      <w:r w:rsidR="00AA3500" w:rsidRPr="00AA3500">
        <w:rPr>
          <w:rFonts w:cs="Arial"/>
          <w:i/>
          <w:color w:val="1A1A18"/>
          <w:sz w:val="24"/>
          <w:szCs w:val="24"/>
          <w:lang w:val="it-IT"/>
        </w:rPr>
        <w:t>Rainer</w:t>
      </w:r>
      <w:proofErr w:type="spellEnd"/>
      <w:r w:rsidR="00AA3500" w:rsidRPr="00AA3500">
        <w:rPr>
          <w:rFonts w:cs="Arial"/>
          <w:i/>
          <w:color w:val="1A1A18"/>
          <w:sz w:val="24"/>
          <w:szCs w:val="24"/>
          <w:lang w:val="it-IT"/>
        </w:rPr>
        <w:t xml:space="preserve"> </w:t>
      </w:r>
      <w:proofErr w:type="spellStart"/>
      <w:r w:rsidR="00AA3500" w:rsidRPr="00AA3500">
        <w:rPr>
          <w:rFonts w:cs="Arial"/>
          <w:i/>
          <w:color w:val="1A1A18"/>
          <w:sz w:val="24"/>
          <w:szCs w:val="24"/>
          <w:lang w:val="it-IT"/>
        </w:rPr>
        <w:t>Hüttenberger</w:t>
      </w:r>
      <w:proofErr w:type="spellEnd"/>
      <w:r w:rsidR="00AA3500" w:rsidRPr="00AA3500">
        <w:rPr>
          <w:rFonts w:cs="Arial"/>
          <w:i/>
          <w:color w:val="1A1A18"/>
          <w:sz w:val="24"/>
          <w:szCs w:val="24"/>
          <w:lang w:val="it-IT"/>
        </w:rPr>
        <w:t xml:space="preserve">, Felix </w:t>
      </w:r>
      <w:proofErr w:type="spellStart"/>
      <w:r w:rsidR="00AA3500" w:rsidRPr="00AA3500">
        <w:rPr>
          <w:rFonts w:cs="Arial"/>
          <w:i/>
          <w:color w:val="1A1A18"/>
          <w:sz w:val="24"/>
          <w:szCs w:val="24"/>
          <w:lang w:val="it-IT"/>
        </w:rPr>
        <w:t>Schreiner</w:t>
      </w:r>
      <w:proofErr w:type="spellEnd"/>
      <w:r w:rsidR="00AA3500" w:rsidRPr="00AA3500">
        <w:rPr>
          <w:rFonts w:cs="Arial"/>
          <w:i/>
          <w:color w:val="1A1A18"/>
          <w:sz w:val="24"/>
          <w:szCs w:val="24"/>
          <w:lang w:val="it-IT"/>
        </w:rPr>
        <w:t xml:space="preserve">, Julia </w:t>
      </w:r>
      <w:proofErr w:type="spellStart"/>
      <w:r w:rsidR="00AA3500" w:rsidRPr="00AA3500">
        <w:rPr>
          <w:rFonts w:cs="Arial"/>
          <w:i/>
          <w:color w:val="1A1A18"/>
          <w:sz w:val="24"/>
          <w:szCs w:val="24"/>
          <w:lang w:val="it-IT"/>
        </w:rPr>
        <w:t>Klöckner</w:t>
      </w:r>
      <w:proofErr w:type="spellEnd"/>
      <w:r w:rsidR="00AA3500" w:rsidRPr="00AA3500">
        <w:rPr>
          <w:rFonts w:cs="Arial"/>
          <w:i/>
          <w:color w:val="1A1A18"/>
          <w:sz w:val="24"/>
          <w:szCs w:val="24"/>
          <w:lang w:val="it-IT"/>
        </w:rPr>
        <w:t xml:space="preserve">, Sabine Hartmann-Müller, Michael Keller und Christoph M. </w:t>
      </w:r>
      <w:proofErr w:type="spellStart"/>
      <w:r w:rsidR="00AA3500" w:rsidRPr="00AA3500">
        <w:rPr>
          <w:rFonts w:cs="Arial"/>
          <w:i/>
          <w:color w:val="1A1A18"/>
          <w:sz w:val="24"/>
          <w:szCs w:val="24"/>
          <w:lang w:val="it-IT"/>
        </w:rPr>
        <w:t>Stolz</w:t>
      </w:r>
      <w:proofErr w:type="spellEnd"/>
      <w:r w:rsidR="00AA3500" w:rsidRPr="00AA3500">
        <w:rPr>
          <w:rFonts w:cs="Arial"/>
          <w:i/>
          <w:color w:val="1A1A18"/>
          <w:sz w:val="24"/>
          <w:szCs w:val="24"/>
          <w:lang w:val="it-IT"/>
        </w:rPr>
        <w:t>.</w:t>
      </w:r>
      <w:proofErr w:type="gramEnd"/>
    </w:p>
    <w:p w:rsidR="00AA3500" w:rsidRDefault="00AA3500" w:rsidP="00635ADB">
      <w:pPr>
        <w:autoSpaceDE w:val="0"/>
        <w:autoSpaceDN w:val="0"/>
        <w:adjustRightInd w:val="0"/>
        <w:spacing w:line="400" w:lineRule="exact"/>
        <w:jc w:val="both"/>
        <w:rPr>
          <w:rFonts w:cs="Arial"/>
          <w:color w:val="1A1A18"/>
          <w:sz w:val="24"/>
          <w:szCs w:val="24"/>
        </w:rPr>
      </w:pPr>
    </w:p>
    <w:p w:rsidR="00AA3500" w:rsidRDefault="00AA3500" w:rsidP="00AA3500">
      <w:pPr>
        <w:autoSpaceDE w:val="0"/>
        <w:autoSpaceDN w:val="0"/>
        <w:adjustRightInd w:val="0"/>
        <w:spacing w:line="400" w:lineRule="exact"/>
        <w:jc w:val="both"/>
        <w:rPr>
          <w:rFonts w:cs="Arial"/>
          <w:color w:val="1A1A18"/>
          <w:sz w:val="24"/>
          <w:szCs w:val="24"/>
        </w:rPr>
      </w:pPr>
      <w:r>
        <w:rPr>
          <w:rFonts w:cs="Arial"/>
          <w:color w:val="1A1A18"/>
          <w:sz w:val="24"/>
          <w:szCs w:val="24"/>
        </w:rPr>
        <w:t>[24_46_Kloeckner_2]</w:t>
      </w:r>
    </w:p>
    <w:p w:rsidR="0054421C" w:rsidRDefault="0054421C" w:rsidP="00AA3500">
      <w:pPr>
        <w:autoSpaceDE w:val="0"/>
        <w:autoSpaceDN w:val="0"/>
        <w:adjustRightInd w:val="0"/>
        <w:spacing w:line="360" w:lineRule="auto"/>
        <w:jc w:val="both"/>
        <w:rPr>
          <w:rFonts w:cs="Arial"/>
          <w:i/>
          <w:color w:val="1A1A18"/>
          <w:sz w:val="24"/>
          <w:szCs w:val="24"/>
        </w:rPr>
      </w:pPr>
      <w:r>
        <w:rPr>
          <w:noProof/>
          <w:lang w:eastAsia="de-DE"/>
        </w:rPr>
        <w:drawing>
          <wp:anchor distT="0" distB="0" distL="114300" distR="114300" simplePos="0" relativeHeight="251661312" behindDoc="1" locked="0" layoutInCell="1" allowOverlap="1">
            <wp:simplePos x="0" y="0"/>
            <wp:positionH relativeFrom="margin">
              <wp:align>left</wp:align>
            </wp:positionH>
            <wp:positionV relativeFrom="page">
              <wp:posOffset>5913755</wp:posOffset>
            </wp:positionV>
            <wp:extent cx="3343275" cy="2150745"/>
            <wp:effectExtent l="0" t="0" r="9525" b="1905"/>
            <wp:wrapTight wrapText="bothSides">
              <wp:wrapPolygon edited="0">
                <wp:start x="0" y="0"/>
                <wp:lineTo x="0" y="21428"/>
                <wp:lineTo x="21538" y="21428"/>
                <wp:lineTo x="21538" y="0"/>
                <wp:lineTo x="0" y="0"/>
              </wp:wrapPolygon>
            </wp:wrapTight>
            <wp:docPr id="31537339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43275" cy="2150745"/>
                    </a:xfrm>
                    <a:prstGeom prst="rect">
                      <a:avLst/>
                    </a:prstGeom>
                    <a:noFill/>
                    <a:ln>
                      <a:noFill/>
                    </a:ln>
                  </pic:spPr>
                </pic:pic>
              </a:graphicData>
            </a:graphic>
          </wp:anchor>
        </w:drawing>
      </w:r>
    </w:p>
    <w:p w:rsidR="0054421C" w:rsidRDefault="0054421C" w:rsidP="00AA3500">
      <w:pPr>
        <w:autoSpaceDE w:val="0"/>
        <w:autoSpaceDN w:val="0"/>
        <w:adjustRightInd w:val="0"/>
        <w:spacing w:line="360" w:lineRule="auto"/>
        <w:jc w:val="both"/>
        <w:rPr>
          <w:rFonts w:cs="Arial"/>
          <w:i/>
          <w:color w:val="1A1A18"/>
          <w:sz w:val="24"/>
          <w:szCs w:val="24"/>
        </w:rPr>
      </w:pPr>
    </w:p>
    <w:p w:rsidR="0054421C" w:rsidRDefault="0054421C" w:rsidP="00AA3500">
      <w:pPr>
        <w:autoSpaceDE w:val="0"/>
        <w:autoSpaceDN w:val="0"/>
        <w:adjustRightInd w:val="0"/>
        <w:spacing w:line="360" w:lineRule="auto"/>
        <w:jc w:val="both"/>
        <w:rPr>
          <w:rFonts w:cs="Arial"/>
          <w:i/>
          <w:color w:val="1A1A18"/>
          <w:sz w:val="24"/>
          <w:szCs w:val="24"/>
        </w:rPr>
      </w:pPr>
    </w:p>
    <w:p w:rsidR="0054421C" w:rsidRDefault="0054421C" w:rsidP="00AA3500">
      <w:pPr>
        <w:autoSpaceDE w:val="0"/>
        <w:autoSpaceDN w:val="0"/>
        <w:adjustRightInd w:val="0"/>
        <w:spacing w:line="360" w:lineRule="auto"/>
        <w:jc w:val="both"/>
        <w:rPr>
          <w:rFonts w:cs="Arial"/>
          <w:i/>
          <w:color w:val="1A1A18"/>
          <w:sz w:val="24"/>
          <w:szCs w:val="24"/>
        </w:rPr>
      </w:pPr>
    </w:p>
    <w:p w:rsidR="0054421C" w:rsidRDefault="0054421C" w:rsidP="00AA3500">
      <w:pPr>
        <w:autoSpaceDE w:val="0"/>
        <w:autoSpaceDN w:val="0"/>
        <w:adjustRightInd w:val="0"/>
        <w:spacing w:line="360" w:lineRule="auto"/>
        <w:jc w:val="both"/>
        <w:rPr>
          <w:rFonts w:cs="Arial"/>
          <w:i/>
          <w:color w:val="1A1A18"/>
          <w:sz w:val="24"/>
          <w:szCs w:val="24"/>
        </w:rPr>
      </w:pPr>
    </w:p>
    <w:p w:rsidR="0054421C" w:rsidRDefault="0054421C" w:rsidP="00AA3500">
      <w:pPr>
        <w:autoSpaceDE w:val="0"/>
        <w:autoSpaceDN w:val="0"/>
        <w:adjustRightInd w:val="0"/>
        <w:spacing w:line="360" w:lineRule="auto"/>
        <w:jc w:val="both"/>
        <w:rPr>
          <w:rFonts w:cs="Arial"/>
          <w:i/>
          <w:color w:val="1A1A18"/>
          <w:sz w:val="24"/>
          <w:szCs w:val="24"/>
        </w:rPr>
      </w:pPr>
    </w:p>
    <w:p w:rsidR="0054421C" w:rsidRDefault="0054421C" w:rsidP="00AA3500">
      <w:pPr>
        <w:autoSpaceDE w:val="0"/>
        <w:autoSpaceDN w:val="0"/>
        <w:adjustRightInd w:val="0"/>
        <w:spacing w:line="360" w:lineRule="auto"/>
        <w:jc w:val="both"/>
        <w:rPr>
          <w:rFonts w:cs="Arial"/>
          <w:i/>
          <w:color w:val="1A1A18"/>
          <w:sz w:val="24"/>
          <w:szCs w:val="24"/>
        </w:rPr>
      </w:pPr>
    </w:p>
    <w:p w:rsidR="0054421C" w:rsidRDefault="0054421C" w:rsidP="00AA3500">
      <w:pPr>
        <w:autoSpaceDE w:val="0"/>
        <w:autoSpaceDN w:val="0"/>
        <w:adjustRightInd w:val="0"/>
        <w:spacing w:line="360" w:lineRule="auto"/>
        <w:jc w:val="both"/>
        <w:rPr>
          <w:rFonts w:cs="Arial"/>
          <w:i/>
          <w:color w:val="1A1A18"/>
          <w:sz w:val="24"/>
          <w:szCs w:val="24"/>
        </w:rPr>
      </w:pPr>
    </w:p>
    <w:p w:rsidR="0054421C" w:rsidRDefault="0054421C" w:rsidP="00AA3500">
      <w:pPr>
        <w:autoSpaceDE w:val="0"/>
        <w:autoSpaceDN w:val="0"/>
        <w:adjustRightInd w:val="0"/>
        <w:spacing w:line="360" w:lineRule="auto"/>
        <w:jc w:val="both"/>
        <w:rPr>
          <w:rFonts w:cs="Arial"/>
          <w:i/>
          <w:color w:val="1A1A18"/>
          <w:sz w:val="24"/>
          <w:szCs w:val="24"/>
        </w:rPr>
      </w:pPr>
    </w:p>
    <w:p w:rsidR="00AA3500" w:rsidRPr="00AA3500" w:rsidRDefault="00AA3500" w:rsidP="00AA3500">
      <w:pPr>
        <w:autoSpaceDE w:val="0"/>
        <w:autoSpaceDN w:val="0"/>
        <w:adjustRightInd w:val="0"/>
        <w:spacing w:line="360" w:lineRule="auto"/>
        <w:jc w:val="both"/>
        <w:rPr>
          <w:rFonts w:cs="Arial"/>
          <w:i/>
          <w:color w:val="1A1A18"/>
          <w:sz w:val="24"/>
          <w:szCs w:val="24"/>
        </w:rPr>
      </w:pPr>
      <w:r w:rsidRPr="00AA3500">
        <w:rPr>
          <w:rFonts w:cs="Arial"/>
          <w:i/>
          <w:color w:val="1A1A18"/>
          <w:sz w:val="24"/>
          <w:szCs w:val="24"/>
        </w:rPr>
        <w:t>Sabine Hartmann-Müller, Julia Klöckner, Felix Schreiner, Michael Keller und Heiner Röhr</w:t>
      </w:r>
      <w:r w:rsidRPr="00AA3500">
        <w:rPr>
          <w:rFonts w:cs="Arial"/>
          <w:i/>
          <w:color w:val="1A1A18"/>
          <w:sz w:val="24"/>
          <w:szCs w:val="24"/>
          <w:lang w:val="it-IT"/>
        </w:rPr>
        <w:t xml:space="preserve"> (v.l.)</w:t>
      </w:r>
      <w:r w:rsidRPr="00AA3500">
        <w:rPr>
          <w:rFonts w:cs="Arial"/>
          <w:i/>
          <w:color w:val="1A1A18"/>
          <w:sz w:val="24"/>
          <w:szCs w:val="24"/>
        </w:rPr>
        <w:t>.</w:t>
      </w:r>
    </w:p>
    <w:p w:rsidR="00587F38" w:rsidRDefault="004B034A" w:rsidP="00635ADB">
      <w:pPr>
        <w:autoSpaceDE w:val="0"/>
        <w:autoSpaceDN w:val="0"/>
        <w:adjustRightInd w:val="0"/>
        <w:spacing w:line="360" w:lineRule="auto"/>
        <w:jc w:val="right"/>
        <w:rPr>
          <w:rFonts w:cs="Arial"/>
          <w:color w:val="1A1A18"/>
          <w:sz w:val="24"/>
          <w:szCs w:val="24"/>
        </w:rPr>
      </w:pPr>
      <w:r>
        <w:rPr>
          <w:rFonts w:cs="Arial"/>
          <w:color w:val="1A1A18"/>
          <w:sz w:val="24"/>
          <w:szCs w:val="24"/>
        </w:rPr>
        <w:t>Bild</w:t>
      </w:r>
      <w:r w:rsidR="00363157">
        <w:rPr>
          <w:rFonts w:cs="Arial"/>
          <w:color w:val="1A1A18"/>
          <w:sz w:val="24"/>
          <w:szCs w:val="24"/>
        </w:rPr>
        <w:t>er</w:t>
      </w:r>
      <w:r>
        <w:rPr>
          <w:rFonts w:cs="Arial"/>
          <w:color w:val="1A1A18"/>
          <w:sz w:val="24"/>
          <w:szCs w:val="24"/>
        </w:rPr>
        <w:t>: Sto SE &amp; Co. KGaA</w:t>
      </w:r>
    </w:p>
    <w:p w:rsidR="0054421C" w:rsidRDefault="0054421C">
      <w:pPr>
        <w:spacing w:after="160" w:line="259" w:lineRule="auto"/>
        <w:rPr>
          <w:rFonts w:eastAsia="Times New Roman" w:cs="Arial"/>
          <w:b/>
          <w:bCs/>
          <w:sz w:val="18"/>
          <w:szCs w:val="18"/>
          <w:u w:color="000000" w:themeColor="text1"/>
        </w:rPr>
      </w:pPr>
      <w:r>
        <w:rPr>
          <w:rFonts w:eastAsia="Times New Roman" w:cs="Arial"/>
          <w:i/>
          <w:iCs/>
          <w:sz w:val="18"/>
          <w:szCs w:val="18"/>
          <w:u w:color="000000" w:themeColor="text1"/>
        </w:rPr>
        <w:br w:type="page"/>
      </w:r>
    </w:p>
    <w:p w:rsidR="00977DCA" w:rsidRPr="007E0BE5" w:rsidRDefault="00977DCA" w:rsidP="00635ADB">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lastRenderedPageBreak/>
        <w:t>Rückfragen beantwortet gern</w:t>
      </w:r>
    </w:p>
    <w:p w:rsidR="00977DCA" w:rsidRPr="007E0BE5" w:rsidRDefault="00977DCA" w:rsidP="00635ADB">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proofErr w:type="spellStart"/>
      <w:r>
        <w:rPr>
          <w:rFonts w:cs="Arial"/>
          <w:b/>
          <w:bCs/>
          <w:sz w:val="18"/>
          <w:szCs w:val="18"/>
          <w:u w:color="000000" w:themeColor="text1"/>
        </w:rPr>
        <w:t>pr</w:t>
      </w:r>
      <w:proofErr w:type="spellEnd"/>
      <w:r>
        <w:rPr>
          <w:rFonts w:cs="Arial"/>
          <w:b/>
          <w:bCs/>
          <w:sz w:val="18"/>
          <w:szCs w:val="18"/>
          <w:u w:color="000000" w:themeColor="text1"/>
        </w:rPr>
        <w:t xml:space="preserve"> neu -</w:t>
      </w:r>
      <w:r w:rsidRPr="007E0BE5">
        <w:rPr>
          <w:rFonts w:cs="Arial"/>
          <w:b/>
          <w:bCs/>
          <w:sz w:val="18"/>
          <w:szCs w:val="18"/>
          <w:u w:color="000000" w:themeColor="text1"/>
        </w:rPr>
        <w:t xml:space="preserve"> gedacht </w:t>
      </w:r>
    </w:p>
    <w:p w:rsidR="00977DCA" w:rsidRPr="00333CB3" w:rsidRDefault="00977DCA" w:rsidP="00635ADB">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35ADB">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35ADB">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35ADB">
      <w:pPr>
        <w:rPr>
          <w:rFonts w:cs="Arial"/>
          <w:sz w:val="18"/>
          <w:szCs w:val="18"/>
          <w:u w:color="000000" w:themeColor="text1"/>
        </w:rPr>
      </w:pPr>
      <w:r w:rsidRPr="007E0BE5">
        <w:rPr>
          <w:rFonts w:cs="Arial"/>
          <w:sz w:val="18"/>
          <w:szCs w:val="18"/>
          <w:u w:color="000000" w:themeColor="text1"/>
        </w:rPr>
        <w:t>Abdruck honorarfrei, Belegexemplar erbeten an:</w:t>
      </w:r>
    </w:p>
    <w:p w:rsidR="00C44029" w:rsidRDefault="00977DCA" w:rsidP="00635ADB">
      <w:pPr>
        <w:rPr>
          <w:rFonts w:cs="Arial"/>
          <w:sz w:val="18"/>
          <w:szCs w:val="18"/>
          <w:u w:color="000000" w:themeColor="text1"/>
        </w:rPr>
      </w:pPr>
      <w:proofErr w:type="spellStart"/>
      <w:r>
        <w:rPr>
          <w:rFonts w:cs="Arial"/>
          <w:sz w:val="18"/>
          <w:szCs w:val="18"/>
          <w:u w:color="000000" w:themeColor="text1"/>
        </w:rPr>
        <w:t>pr</w:t>
      </w:r>
      <w:proofErr w:type="spellEnd"/>
      <w:r>
        <w:rPr>
          <w:rFonts w:cs="Arial"/>
          <w:sz w:val="18"/>
          <w:szCs w:val="18"/>
          <w:u w:color="000000" w:themeColor="text1"/>
        </w:rPr>
        <w:t xml:space="preserve"> neu </w:t>
      </w:r>
      <w:r w:rsidR="00C44029">
        <w:rPr>
          <w:rFonts w:cs="Arial"/>
          <w:sz w:val="18"/>
          <w:szCs w:val="18"/>
          <w:u w:color="000000" w:themeColor="text1"/>
        </w:rPr>
        <w:t>- gedacht</w:t>
      </w:r>
    </w:p>
    <w:p w:rsidR="00977DCA" w:rsidRPr="007E0BE5" w:rsidRDefault="00977DCA" w:rsidP="00635ADB">
      <w:pPr>
        <w:rPr>
          <w:rFonts w:cs="Arial"/>
          <w:sz w:val="18"/>
          <w:szCs w:val="18"/>
          <w:u w:color="000000" w:themeColor="text1"/>
        </w:rPr>
      </w:pPr>
      <w:r w:rsidRPr="007E0BE5">
        <w:rPr>
          <w:rFonts w:cs="Arial"/>
          <w:sz w:val="18"/>
          <w:szCs w:val="18"/>
          <w:u w:color="000000" w:themeColor="text1"/>
        </w:rPr>
        <w:t>Braunschweig</w:t>
      </w:r>
    </w:p>
    <w:p w:rsidR="009931FF" w:rsidRDefault="009931FF" w:rsidP="00635ADB">
      <w:pPr>
        <w:spacing w:line="259" w:lineRule="auto"/>
        <w:rPr>
          <w:rFonts w:eastAsia="FrutigerNextPro-Regular" w:cs="Arial"/>
          <w:color w:val="1A1A18"/>
          <w:sz w:val="24"/>
          <w:szCs w:val="24"/>
        </w:rPr>
      </w:pPr>
    </w:p>
    <w:p w:rsidR="00BF75CA" w:rsidRDefault="00BF75CA" w:rsidP="00635ADB">
      <w:pPr>
        <w:spacing w:line="259" w:lineRule="auto"/>
        <w:rPr>
          <w:rFonts w:eastAsia="FrutigerNextPro-Regular" w:cs="Arial"/>
          <w:b/>
          <w:bCs/>
          <w:color w:val="1A1A18"/>
          <w:szCs w:val="20"/>
        </w:rPr>
      </w:pPr>
    </w:p>
    <w:p w:rsidR="00363157" w:rsidRPr="00363157" w:rsidRDefault="00363157" w:rsidP="00635ADB">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b/>
          <w:bCs/>
          <w:color w:val="1A1A18"/>
          <w:szCs w:val="20"/>
        </w:rPr>
        <w:t>Sto: Als Technologieführer auf Kurs</w:t>
      </w:r>
    </w:p>
    <w:p w:rsidR="00363157" w:rsidRPr="00363157" w:rsidRDefault="00363157" w:rsidP="00635ADB">
      <w:pPr>
        <w:autoSpaceDE w:val="0"/>
        <w:autoSpaceDN w:val="0"/>
        <w:adjustRightInd w:val="0"/>
        <w:spacing w:line="240" w:lineRule="exact"/>
        <w:jc w:val="both"/>
        <w:rPr>
          <w:rFonts w:eastAsia="FrutigerNextPro-Regular" w:cs="Arial"/>
          <w:color w:val="1A1A18"/>
          <w:szCs w:val="20"/>
        </w:rPr>
      </w:pPr>
    </w:p>
    <w:p w:rsidR="00363157" w:rsidRPr="00363157" w:rsidRDefault="002431A3" w:rsidP="00635ADB">
      <w:pPr>
        <w:autoSpaceDE w:val="0"/>
        <w:autoSpaceDN w:val="0"/>
        <w:adjustRightInd w:val="0"/>
        <w:spacing w:line="240" w:lineRule="exact"/>
        <w:jc w:val="both"/>
        <w:rPr>
          <w:rFonts w:eastAsia="FrutigerNextPro-Regular" w:cs="Arial"/>
          <w:b/>
          <w:bCs/>
          <w:color w:val="1A1A18"/>
          <w:szCs w:val="20"/>
        </w:rPr>
      </w:pPr>
      <w:r w:rsidRPr="002431A3">
        <w:rPr>
          <w:rFonts w:eastAsia="FrutigerNextPro-Regular" w:cs="Arial"/>
          <w:color w:val="1A1A18"/>
          <w:szCs w:val="20"/>
        </w:rPr>
        <w:t>Die Sto SE &amp; Co. KGaA (Stühlingen) ist ein international führender Hersteller von Produkten und Systemen zur Beschichtung von Gebäuden. Ihr breites Portfolio umfasst Farben, Putze, Lacke, Fassaden-Dämmsysteme, Werkstoffe für die Betoninstandsetzung, Bodenbeschichtungen, Akustik- und vorgehängte hinterlüftete Fassadensysteme. Der Leitgedanke „Bewusst bauen“ verdeutlicht in zwei Worten das Selbstverständnis der Sto-Gruppe, das ökologische und gesellschaftliche Verantwortung einschließt.</w:t>
      </w:r>
    </w:p>
    <w:p w:rsidR="00977DCA" w:rsidRPr="00E75D63" w:rsidRDefault="00977DCA" w:rsidP="00635ADB">
      <w:pPr>
        <w:autoSpaceDE w:val="0"/>
        <w:autoSpaceDN w:val="0"/>
        <w:adjustRightInd w:val="0"/>
        <w:spacing w:line="400" w:lineRule="exact"/>
        <w:jc w:val="both"/>
        <w:rPr>
          <w:rFonts w:eastAsia="FrutigerNextPro-Regular" w:cs="Arial"/>
          <w:color w:val="1A1A18"/>
          <w:sz w:val="24"/>
          <w:szCs w:val="24"/>
        </w:rPr>
      </w:pPr>
    </w:p>
    <w:sectPr w:rsidR="00977DCA" w:rsidRPr="00E75D63" w:rsidSect="004B034A">
      <w:headerReference w:type="default" r:id="rId13"/>
      <w:footerReference w:type="default" r:id="rId14"/>
      <w:headerReference w:type="first" r:id="rId15"/>
      <w:pgSz w:w="11906" w:h="16838"/>
      <w:pgMar w:top="2835" w:right="3402" w:bottom="241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1D3" w:rsidRDefault="006E51D3" w:rsidP="007506AD">
      <w:r>
        <w:separator/>
      </w:r>
    </w:p>
  </w:endnote>
  <w:endnote w:type="continuationSeparator" w:id="0">
    <w:p w:rsidR="006E51D3" w:rsidRDefault="006E51D3" w:rsidP="00750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Times">
    <w:panose1 w:val="02020603050405020304"/>
    <w:charset w:val="00"/>
    <w:family w:val="roman"/>
    <w:pitch w:val="variable"/>
    <w:sig w:usb0="E0002AFF" w:usb1="5000205A"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Barlow">
    <w:altName w:val="Barlow"/>
    <w:charset w:val="00"/>
    <w:family w:val="auto"/>
    <w:pitch w:val="variable"/>
    <w:sig w:usb0="20000007" w:usb1="00000000" w:usb2="00000000" w:usb3="00000000" w:csb0="00000193"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3" w:usb1="08070000" w:usb2="00000010" w:usb3="00000000" w:csb0="00020001"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1D3" w:rsidRDefault="006E51D3" w:rsidP="00075080">
    <w:pPr>
      <w:pStyle w:val="Fuzeile"/>
      <w:rPr>
        <w:sz w:val="18"/>
        <w:szCs w:val="18"/>
      </w:rPr>
    </w:pPr>
  </w:p>
  <w:p w:rsidR="006E51D3" w:rsidRDefault="006E51D3" w:rsidP="00075080">
    <w:pPr>
      <w:pStyle w:val="Fuzeile"/>
      <w:jc w:val="right"/>
    </w:pPr>
    <w:r w:rsidRPr="00620719">
      <w:rPr>
        <w:sz w:val="18"/>
        <w:szCs w:val="18"/>
      </w:rPr>
      <w:t xml:space="preserve">Seite </w:t>
    </w:r>
    <w:r w:rsidR="001A71C3" w:rsidRPr="00620719">
      <w:rPr>
        <w:sz w:val="18"/>
        <w:szCs w:val="18"/>
      </w:rPr>
      <w:fldChar w:fldCharType="begin"/>
    </w:r>
    <w:r w:rsidRPr="00620719">
      <w:rPr>
        <w:sz w:val="18"/>
        <w:szCs w:val="18"/>
      </w:rPr>
      <w:instrText>PAGE</w:instrText>
    </w:r>
    <w:r w:rsidR="001A71C3" w:rsidRPr="00620719">
      <w:rPr>
        <w:sz w:val="18"/>
        <w:szCs w:val="18"/>
      </w:rPr>
      <w:fldChar w:fldCharType="separate"/>
    </w:r>
    <w:r w:rsidR="009E35D0">
      <w:rPr>
        <w:noProof/>
        <w:sz w:val="18"/>
        <w:szCs w:val="18"/>
      </w:rPr>
      <w:t>5</w:t>
    </w:r>
    <w:r w:rsidR="001A71C3" w:rsidRPr="00620719">
      <w:rPr>
        <w:sz w:val="18"/>
        <w:szCs w:val="18"/>
      </w:rPr>
      <w:fldChar w:fldCharType="end"/>
    </w:r>
    <w:r w:rsidRPr="00620719">
      <w:rPr>
        <w:sz w:val="18"/>
        <w:szCs w:val="18"/>
      </w:rPr>
      <w:t xml:space="preserve"> von </w:t>
    </w:r>
    <w:r w:rsidR="001A71C3" w:rsidRPr="00620719">
      <w:rPr>
        <w:sz w:val="18"/>
        <w:szCs w:val="18"/>
      </w:rPr>
      <w:fldChar w:fldCharType="begin"/>
    </w:r>
    <w:r w:rsidRPr="00620719">
      <w:rPr>
        <w:sz w:val="18"/>
        <w:szCs w:val="18"/>
      </w:rPr>
      <w:instrText>NUMPAGES</w:instrText>
    </w:r>
    <w:r w:rsidR="001A71C3" w:rsidRPr="00620719">
      <w:rPr>
        <w:sz w:val="18"/>
        <w:szCs w:val="18"/>
      </w:rPr>
      <w:fldChar w:fldCharType="separate"/>
    </w:r>
    <w:r w:rsidR="009E35D0">
      <w:rPr>
        <w:noProof/>
        <w:sz w:val="18"/>
        <w:szCs w:val="18"/>
      </w:rPr>
      <w:t>6</w:t>
    </w:r>
    <w:r w:rsidR="001A71C3" w:rsidRPr="0062071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1D3" w:rsidRDefault="006E51D3" w:rsidP="007506AD">
      <w:r>
        <w:separator/>
      </w:r>
    </w:p>
  </w:footnote>
  <w:footnote w:type="continuationSeparator" w:id="0">
    <w:p w:rsidR="006E51D3" w:rsidRDefault="006E51D3"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6E51D3" w:rsidRDefault="006E51D3" w:rsidP="00075080">
        <w:pPr>
          <w:pStyle w:val="Kopfzeile"/>
          <w:jc w:val="center"/>
          <w:rPr>
            <w:rFonts w:eastAsiaTheme="minorHAnsi" w:cstheme="minorBidi"/>
            <w:sz w:val="22"/>
            <w:szCs w:val="22"/>
          </w:rPr>
        </w:pPr>
        <w:r w:rsidRPr="00AC6477">
          <w:rPr>
            <w:sz w:val="22"/>
            <w:szCs w:val="22"/>
          </w:rPr>
          <w:t>-</w:t>
        </w:r>
        <w:r w:rsidR="001A71C3" w:rsidRPr="00AC6477">
          <w:rPr>
            <w:sz w:val="22"/>
            <w:szCs w:val="22"/>
          </w:rPr>
          <w:fldChar w:fldCharType="begin"/>
        </w:r>
        <w:r w:rsidRPr="00AC6477">
          <w:rPr>
            <w:sz w:val="22"/>
            <w:szCs w:val="22"/>
          </w:rPr>
          <w:instrText xml:space="preserve"> PAGE   \* MERGEFORMAT </w:instrText>
        </w:r>
        <w:r w:rsidR="001A71C3" w:rsidRPr="00AC6477">
          <w:rPr>
            <w:sz w:val="22"/>
            <w:szCs w:val="22"/>
          </w:rPr>
          <w:fldChar w:fldCharType="separate"/>
        </w:r>
        <w:r w:rsidR="009E35D0">
          <w:rPr>
            <w:noProof/>
            <w:sz w:val="22"/>
            <w:szCs w:val="22"/>
          </w:rPr>
          <w:t>5</w:t>
        </w:r>
        <w:r w:rsidR="001A71C3" w:rsidRPr="00AC6477">
          <w:rPr>
            <w:sz w:val="22"/>
            <w:szCs w:val="22"/>
          </w:rPr>
          <w:fldChar w:fldCharType="end"/>
        </w:r>
        <w:r w:rsidRPr="00AC6477">
          <w:rPr>
            <w:sz w:val="22"/>
            <w:szCs w:val="22"/>
          </w:rPr>
          <w:t>-</w:t>
        </w:r>
      </w:p>
    </w:sdtContent>
  </w:sdt>
  <w:p w:rsidR="006E51D3" w:rsidRDefault="006E51D3">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1D3" w:rsidRDefault="00800913">
    <w:pPr>
      <w:pStyle w:val="Kopfzeile"/>
    </w:pPr>
    <w:r>
      <w:rPr>
        <w:noProof/>
        <w:lang w:eastAsia="de-DE"/>
      </w:rPr>
      <w:drawing>
        <wp:anchor distT="0" distB="0" distL="114300" distR="114300" simplePos="0" relativeHeight="251659264" behindDoc="1" locked="0" layoutInCell="1" allowOverlap="1">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5537"/>
  </w:hdrShapeDefaults>
  <w:footnotePr>
    <w:footnote w:id="-1"/>
    <w:footnote w:id="0"/>
  </w:footnotePr>
  <w:endnotePr>
    <w:endnote w:id="-1"/>
    <w:endnote w:id="0"/>
  </w:endnotePr>
  <w:compat>
    <w:useFELayout/>
  </w:compat>
  <w:rsids>
    <w:rsidRoot w:val="007506AD"/>
    <w:rsid w:val="0000078F"/>
    <w:rsid w:val="000032CE"/>
    <w:rsid w:val="00007FC4"/>
    <w:rsid w:val="0002746B"/>
    <w:rsid w:val="00027C87"/>
    <w:rsid w:val="0004534B"/>
    <w:rsid w:val="0005011E"/>
    <w:rsid w:val="00052D75"/>
    <w:rsid w:val="0007181C"/>
    <w:rsid w:val="00072B94"/>
    <w:rsid w:val="00075080"/>
    <w:rsid w:val="0007617A"/>
    <w:rsid w:val="0008788B"/>
    <w:rsid w:val="000A695E"/>
    <w:rsid w:val="000C5760"/>
    <w:rsid w:val="000E34F4"/>
    <w:rsid w:val="000E6098"/>
    <w:rsid w:val="00104D4D"/>
    <w:rsid w:val="00106F39"/>
    <w:rsid w:val="001127D6"/>
    <w:rsid w:val="00113669"/>
    <w:rsid w:val="00130723"/>
    <w:rsid w:val="00144086"/>
    <w:rsid w:val="00145634"/>
    <w:rsid w:val="00160585"/>
    <w:rsid w:val="00160877"/>
    <w:rsid w:val="00165054"/>
    <w:rsid w:val="001767A8"/>
    <w:rsid w:val="00184391"/>
    <w:rsid w:val="00185129"/>
    <w:rsid w:val="00185456"/>
    <w:rsid w:val="001A4789"/>
    <w:rsid w:val="001A71C3"/>
    <w:rsid w:val="001B2AFA"/>
    <w:rsid w:val="001C04B0"/>
    <w:rsid w:val="001C1C92"/>
    <w:rsid w:val="001C2D38"/>
    <w:rsid w:val="001D63F3"/>
    <w:rsid w:val="002267AE"/>
    <w:rsid w:val="00235023"/>
    <w:rsid w:val="00241865"/>
    <w:rsid w:val="002431A3"/>
    <w:rsid w:val="00291C90"/>
    <w:rsid w:val="0029282A"/>
    <w:rsid w:val="00295632"/>
    <w:rsid w:val="002A57AE"/>
    <w:rsid w:val="002B026C"/>
    <w:rsid w:val="002C1203"/>
    <w:rsid w:val="002E1B4C"/>
    <w:rsid w:val="002E7870"/>
    <w:rsid w:val="00321C25"/>
    <w:rsid w:val="00363157"/>
    <w:rsid w:val="00386F3E"/>
    <w:rsid w:val="003A39FB"/>
    <w:rsid w:val="003D27E3"/>
    <w:rsid w:val="003D4C4E"/>
    <w:rsid w:val="003F3FAB"/>
    <w:rsid w:val="004053BF"/>
    <w:rsid w:val="00416E2F"/>
    <w:rsid w:val="00420942"/>
    <w:rsid w:val="00432BCC"/>
    <w:rsid w:val="004511E6"/>
    <w:rsid w:val="0046344C"/>
    <w:rsid w:val="0047411E"/>
    <w:rsid w:val="00476868"/>
    <w:rsid w:val="0047762E"/>
    <w:rsid w:val="004A3916"/>
    <w:rsid w:val="004A45BE"/>
    <w:rsid w:val="004B034A"/>
    <w:rsid w:val="004B2DC4"/>
    <w:rsid w:val="004C4766"/>
    <w:rsid w:val="004C4834"/>
    <w:rsid w:val="004C667B"/>
    <w:rsid w:val="004C7089"/>
    <w:rsid w:val="0050055C"/>
    <w:rsid w:val="00500D22"/>
    <w:rsid w:val="00515D0E"/>
    <w:rsid w:val="00516D19"/>
    <w:rsid w:val="005254B4"/>
    <w:rsid w:val="0053146C"/>
    <w:rsid w:val="00532CBA"/>
    <w:rsid w:val="00543DEE"/>
    <w:rsid w:val="0054421C"/>
    <w:rsid w:val="00556FE9"/>
    <w:rsid w:val="00587F38"/>
    <w:rsid w:val="00591C81"/>
    <w:rsid w:val="00596DD2"/>
    <w:rsid w:val="005C03EC"/>
    <w:rsid w:val="005C06E1"/>
    <w:rsid w:val="005C757A"/>
    <w:rsid w:val="005D23B3"/>
    <w:rsid w:val="005E19BB"/>
    <w:rsid w:val="005E1CEF"/>
    <w:rsid w:val="005E33B3"/>
    <w:rsid w:val="005F0789"/>
    <w:rsid w:val="005F652E"/>
    <w:rsid w:val="00604B30"/>
    <w:rsid w:val="006213DB"/>
    <w:rsid w:val="00631B3C"/>
    <w:rsid w:val="00633CD8"/>
    <w:rsid w:val="00634773"/>
    <w:rsid w:val="00635ADB"/>
    <w:rsid w:val="00653E37"/>
    <w:rsid w:val="00672DC9"/>
    <w:rsid w:val="0068127D"/>
    <w:rsid w:val="00681AD8"/>
    <w:rsid w:val="0069713E"/>
    <w:rsid w:val="006B57CE"/>
    <w:rsid w:val="006E0521"/>
    <w:rsid w:val="006E51D3"/>
    <w:rsid w:val="007076E8"/>
    <w:rsid w:val="007319E2"/>
    <w:rsid w:val="00740494"/>
    <w:rsid w:val="007506AD"/>
    <w:rsid w:val="007509A3"/>
    <w:rsid w:val="007625E1"/>
    <w:rsid w:val="00766EFB"/>
    <w:rsid w:val="007744E2"/>
    <w:rsid w:val="0078231A"/>
    <w:rsid w:val="007A0F1A"/>
    <w:rsid w:val="007C50B6"/>
    <w:rsid w:val="007D1236"/>
    <w:rsid w:val="007E02DB"/>
    <w:rsid w:val="007E334A"/>
    <w:rsid w:val="00800913"/>
    <w:rsid w:val="008019EC"/>
    <w:rsid w:val="00824B40"/>
    <w:rsid w:val="0083493E"/>
    <w:rsid w:val="00852B92"/>
    <w:rsid w:val="00857B2B"/>
    <w:rsid w:val="00863260"/>
    <w:rsid w:val="00867B5C"/>
    <w:rsid w:val="008C49E6"/>
    <w:rsid w:val="008D3409"/>
    <w:rsid w:val="008E54AF"/>
    <w:rsid w:val="00902E31"/>
    <w:rsid w:val="00906ECD"/>
    <w:rsid w:val="00907F26"/>
    <w:rsid w:val="00911249"/>
    <w:rsid w:val="0091605B"/>
    <w:rsid w:val="00920702"/>
    <w:rsid w:val="00922CFF"/>
    <w:rsid w:val="0092710F"/>
    <w:rsid w:val="0093035F"/>
    <w:rsid w:val="009423F3"/>
    <w:rsid w:val="009551E0"/>
    <w:rsid w:val="00960395"/>
    <w:rsid w:val="00961B9A"/>
    <w:rsid w:val="00977DCA"/>
    <w:rsid w:val="00981ADE"/>
    <w:rsid w:val="00987946"/>
    <w:rsid w:val="00990051"/>
    <w:rsid w:val="00992C66"/>
    <w:rsid w:val="009931FF"/>
    <w:rsid w:val="009C6F7E"/>
    <w:rsid w:val="009E35D0"/>
    <w:rsid w:val="009E3EBE"/>
    <w:rsid w:val="009F0EF1"/>
    <w:rsid w:val="009F6778"/>
    <w:rsid w:val="009F740D"/>
    <w:rsid w:val="00A016AA"/>
    <w:rsid w:val="00A149EC"/>
    <w:rsid w:val="00A240A1"/>
    <w:rsid w:val="00A2705F"/>
    <w:rsid w:val="00A34B89"/>
    <w:rsid w:val="00A36040"/>
    <w:rsid w:val="00A36461"/>
    <w:rsid w:val="00A45245"/>
    <w:rsid w:val="00A71AC6"/>
    <w:rsid w:val="00A81D3D"/>
    <w:rsid w:val="00A91952"/>
    <w:rsid w:val="00A96389"/>
    <w:rsid w:val="00AA3500"/>
    <w:rsid w:val="00AD0C81"/>
    <w:rsid w:val="00AD1D85"/>
    <w:rsid w:val="00AD4E41"/>
    <w:rsid w:val="00AF1346"/>
    <w:rsid w:val="00B20193"/>
    <w:rsid w:val="00B36D79"/>
    <w:rsid w:val="00B40D9B"/>
    <w:rsid w:val="00B41F12"/>
    <w:rsid w:val="00B422F6"/>
    <w:rsid w:val="00B56BA5"/>
    <w:rsid w:val="00B84660"/>
    <w:rsid w:val="00B958F0"/>
    <w:rsid w:val="00BA2074"/>
    <w:rsid w:val="00BC6E6B"/>
    <w:rsid w:val="00BD12AA"/>
    <w:rsid w:val="00BD7491"/>
    <w:rsid w:val="00BF53D9"/>
    <w:rsid w:val="00BF75CA"/>
    <w:rsid w:val="00C14760"/>
    <w:rsid w:val="00C17147"/>
    <w:rsid w:val="00C24EC2"/>
    <w:rsid w:val="00C27B8E"/>
    <w:rsid w:val="00C44029"/>
    <w:rsid w:val="00C52623"/>
    <w:rsid w:val="00C616E5"/>
    <w:rsid w:val="00C74F54"/>
    <w:rsid w:val="00C84138"/>
    <w:rsid w:val="00C87991"/>
    <w:rsid w:val="00C9495F"/>
    <w:rsid w:val="00CC19FA"/>
    <w:rsid w:val="00CC6202"/>
    <w:rsid w:val="00CD62B2"/>
    <w:rsid w:val="00CD7BA8"/>
    <w:rsid w:val="00CE2966"/>
    <w:rsid w:val="00CE7218"/>
    <w:rsid w:val="00D04D65"/>
    <w:rsid w:val="00D10A5F"/>
    <w:rsid w:val="00D20136"/>
    <w:rsid w:val="00D24389"/>
    <w:rsid w:val="00D5170C"/>
    <w:rsid w:val="00D519CE"/>
    <w:rsid w:val="00D812C0"/>
    <w:rsid w:val="00DA0EAC"/>
    <w:rsid w:val="00DA4E32"/>
    <w:rsid w:val="00DE35FF"/>
    <w:rsid w:val="00DE65C6"/>
    <w:rsid w:val="00DF2914"/>
    <w:rsid w:val="00E00CE6"/>
    <w:rsid w:val="00E153AC"/>
    <w:rsid w:val="00E53397"/>
    <w:rsid w:val="00E75D63"/>
    <w:rsid w:val="00E8619F"/>
    <w:rsid w:val="00EA6903"/>
    <w:rsid w:val="00EB04E0"/>
    <w:rsid w:val="00EC0976"/>
    <w:rsid w:val="00F24130"/>
    <w:rsid w:val="00F26E68"/>
    <w:rsid w:val="00F51439"/>
    <w:rsid w:val="00F71E96"/>
    <w:rsid w:val="00F85661"/>
    <w:rsid w:val="00F93F0F"/>
    <w:rsid w:val="00F94A74"/>
    <w:rsid w:val="00FA21FF"/>
    <w:rsid w:val="00FA3FBB"/>
    <w:rsid w:val="00FD5F04"/>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semiHidden/>
    <w:unhideWhenUsed/>
    <w:rsid w:val="00911249"/>
    <w:rPr>
      <w:szCs w:val="20"/>
    </w:rPr>
  </w:style>
  <w:style w:type="character" w:customStyle="1" w:styleId="KommentartextZchn">
    <w:name w:val="Kommentartext Zchn"/>
    <w:basedOn w:val="Absatz-Standardschriftart"/>
    <w:link w:val="Kommentartext"/>
    <w:uiPriority w:val="99"/>
    <w:semiHidden/>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Hyp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r="http://schemas.openxmlformats.org/officeDocument/2006/relationships" xmlns:w="http://schemas.openxmlformats.org/wordprocessingml/2006/main">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259802213">
      <w:bodyDiv w:val="1"/>
      <w:marLeft w:val="0"/>
      <w:marRight w:val="0"/>
      <w:marTop w:val="0"/>
      <w:marBottom w:val="0"/>
      <w:divBdr>
        <w:top w:val="none" w:sz="0" w:space="0" w:color="auto"/>
        <w:left w:val="none" w:sz="0" w:space="0" w:color="auto"/>
        <w:bottom w:val="none" w:sz="0" w:space="0" w:color="auto"/>
        <w:right w:val="none" w:sz="0" w:space="0" w:color="auto"/>
      </w:divBdr>
    </w:div>
    <w:div w:id="406808217">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003166854">
      <w:bodyDiv w:val="1"/>
      <w:marLeft w:val="0"/>
      <w:marRight w:val="0"/>
      <w:marTop w:val="0"/>
      <w:marBottom w:val="0"/>
      <w:divBdr>
        <w:top w:val="none" w:sz="0" w:space="0" w:color="auto"/>
        <w:left w:val="none" w:sz="0" w:space="0" w:color="auto"/>
        <w:bottom w:val="none" w:sz="0" w:space="0" w:color="auto"/>
        <w:right w:val="none" w:sz="0" w:space="0" w:color="auto"/>
      </w:divBdr>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759208412">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044598067">
      <w:bodyDiv w:val="1"/>
      <w:marLeft w:val="0"/>
      <w:marRight w:val="0"/>
      <w:marTop w:val="0"/>
      <w:marBottom w:val="0"/>
      <w:divBdr>
        <w:top w:val="none" w:sz="0" w:space="0" w:color="auto"/>
        <w:left w:val="none" w:sz="0" w:space="0" w:color="auto"/>
        <w:bottom w:val="none" w:sz="0" w:space="0" w:color="auto"/>
        <w:right w:val="none" w:sz="0" w:space="0" w:color="auto"/>
      </w:divBdr>
    </w:div>
    <w:div w:id="2088918624">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637B8-BE92-42F7-81D2-DF3F7EEEAE86}">
  <ds:schemaRefs>
    <ds:schemaRef ds:uri="665a956a-1ef8-4978-834e-a5f936a54266"/>
    <ds:schemaRef ds:uri="http://purl.org/dc/elements/1.1/"/>
    <ds:schemaRef ds:uri="9ebfdbd0-5b62-4d1b-ae96-6dc3ecbffa93"/>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44ACD9EC-3C99-46D4-87DA-0E207644D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4.xml><?xml version="1.0" encoding="utf-8"?>
<ds:datastoreItem xmlns:ds="http://schemas.openxmlformats.org/officeDocument/2006/customXml" ds:itemID="{CDAE674B-1D2F-4D10-9189-BFF43C1B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870</Words>
  <Characters>5484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mk</cp:lastModifiedBy>
  <cp:revision>6</cp:revision>
  <cp:lastPrinted>2024-12-12T08:47:00Z</cp:lastPrinted>
  <dcterms:created xsi:type="dcterms:W3CDTF">2024-12-11T12:06:00Z</dcterms:created>
  <dcterms:modified xsi:type="dcterms:W3CDTF">2024-12-12T08:53:00Z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