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A5F" w:rsidRPr="00E43C64" w:rsidRDefault="00976A5F" w:rsidP="00467281">
      <w:pPr>
        <w:spacing w:after="0" w:line="400" w:lineRule="exact"/>
        <w:rPr>
          <w:rFonts w:ascii="Arial" w:hAnsi="Arial"/>
          <w:sz w:val="18"/>
        </w:rPr>
      </w:pPr>
      <w:r w:rsidRPr="00E43C64">
        <w:rPr>
          <w:rFonts w:ascii="Arial" w:hAnsi="Arial"/>
          <w:sz w:val="18"/>
        </w:rPr>
        <w:t>Text s</w:t>
      </w:r>
      <w:r w:rsidR="00D817A2">
        <w:rPr>
          <w:rFonts w:ascii="Arial" w:hAnsi="Arial"/>
          <w:sz w:val="18"/>
        </w:rPr>
        <w:t>teht online unter: pr-</w:t>
      </w:r>
      <w:r w:rsidR="009B5A10">
        <w:rPr>
          <w:rFonts w:ascii="Arial" w:hAnsi="Arial"/>
          <w:sz w:val="18"/>
        </w:rPr>
        <w:t>neu.de/</w:t>
      </w:r>
      <w:proofErr w:type="spellStart"/>
      <w:r w:rsidR="009B5A10">
        <w:rPr>
          <w:rFonts w:ascii="Arial" w:hAnsi="Arial"/>
          <w:sz w:val="18"/>
        </w:rPr>
        <w:t>newsroom</w:t>
      </w:r>
      <w:proofErr w:type="spellEnd"/>
    </w:p>
    <w:p w:rsidR="00126536" w:rsidRPr="00E43C64" w:rsidRDefault="00992099" w:rsidP="00467281">
      <w:pPr>
        <w:spacing w:after="0" w:line="400" w:lineRule="exact"/>
        <w:jc w:val="righ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sz w:val="18"/>
        </w:rPr>
        <w:t>0</w:t>
      </w:r>
      <w:r w:rsidR="00E117F0">
        <w:rPr>
          <w:rFonts w:ascii="Arial" w:hAnsi="Arial"/>
          <w:sz w:val="18"/>
        </w:rPr>
        <w:t>6</w:t>
      </w:r>
      <w:r w:rsidR="00976A5F" w:rsidRPr="00E43C64">
        <w:rPr>
          <w:rFonts w:ascii="Arial" w:hAnsi="Arial"/>
          <w:sz w:val="18"/>
        </w:rPr>
        <w:t>/</w:t>
      </w:r>
      <w:r w:rsidR="000A2650">
        <w:rPr>
          <w:rFonts w:ascii="Arial" w:hAnsi="Arial"/>
          <w:sz w:val="18"/>
        </w:rPr>
        <w:t>22</w:t>
      </w:r>
      <w:r w:rsidR="005D7CFF" w:rsidRPr="00E43C64">
        <w:rPr>
          <w:rFonts w:ascii="Arial" w:hAnsi="Arial"/>
          <w:sz w:val="18"/>
        </w:rPr>
        <w:t>-</w:t>
      </w:r>
      <w:r>
        <w:rPr>
          <w:rFonts w:ascii="Arial" w:hAnsi="Arial"/>
          <w:sz w:val="18"/>
        </w:rPr>
        <w:t>0</w:t>
      </w:r>
      <w:r w:rsidR="00E117F0">
        <w:rPr>
          <w:rFonts w:ascii="Arial" w:hAnsi="Arial"/>
          <w:sz w:val="18"/>
        </w:rPr>
        <w:t>8</w:t>
      </w:r>
    </w:p>
    <w:p w:rsidR="00FF7F53" w:rsidRPr="00E117F0" w:rsidRDefault="00E117F0" w:rsidP="00467281">
      <w:pPr>
        <w:spacing w:after="0" w:line="400" w:lineRule="exact"/>
        <w:rPr>
          <w:rFonts w:ascii="Arial" w:hAnsi="Arial" w:cs="Arial"/>
          <w:bCs/>
          <w:sz w:val="28"/>
          <w:szCs w:val="28"/>
          <w:u w:val="single"/>
        </w:rPr>
      </w:pPr>
      <w:r w:rsidRPr="00E117F0">
        <w:rPr>
          <w:rFonts w:ascii="Arial" w:hAnsi="Arial" w:cs="Arial"/>
          <w:bCs/>
          <w:sz w:val="28"/>
          <w:szCs w:val="28"/>
          <w:u w:val="single"/>
        </w:rPr>
        <w:t>Radon-Schutz</w:t>
      </w:r>
      <w:r w:rsidR="00F55905">
        <w:rPr>
          <w:rFonts w:ascii="Arial" w:hAnsi="Arial" w:cs="Arial"/>
          <w:bCs/>
          <w:sz w:val="28"/>
          <w:szCs w:val="28"/>
          <w:u w:val="single"/>
        </w:rPr>
        <w:t>: Dichte Lösungen für jeden Boden</w:t>
      </w:r>
    </w:p>
    <w:p w:rsidR="00467281" w:rsidRPr="00396249" w:rsidRDefault="00467281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976A5F" w:rsidRPr="00E43C64" w:rsidRDefault="00D6295A" w:rsidP="00467281">
      <w:pPr>
        <w:spacing w:after="0" w:line="400" w:lineRule="exact"/>
        <w:ind w:right="-568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Radondicht</w:t>
      </w:r>
      <w:r w:rsidR="00F55905">
        <w:rPr>
          <w:rFonts w:ascii="Arial" w:hAnsi="Arial" w:cs="Arial"/>
          <w:b/>
          <w:bCs/>
          <w:sz w:val="40"/>
          <w:szCs w:val="40"/>
        </w:rPr>
        <w:t>e Bodensysteme</w:t>
      </w:r>
    </w:p>
    <w:p w:rsidR="00467281" w:rsidRPr="00396249" w:rsidRDefault="00467281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AD5294" w:rsidRPr="004001CE" w:rsidRDefault="003B1D23" w:rsidP="00467281">
      <w:p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Um Gebäude vor dem Eintritt des </w:t>
      </w:r>
      <w:r w:rsidR="00F55905">
        <w:rPr>
          <w:rFonts w:ascii="Arial" w:hAnsi="Arial" w:cs="Arial"/>
          <w:b/>
          <w:sz w:val="24"/>
          <w:szCs w:val="24"/>
        </w:rPr>
        <w:t xml:space="preserve">Gases </w:t>
      </w:r>
      <w:r>
        <w:rPr>
          <w:rFonts w:ascii="Arial" w:hAnsi="Arial" w:cs="Arial"/>
          <w:b/>
          <w:sz w:val="24"/>
          <w:szCs w:val="24"/>
        </w:rPr>
        <w:t xml:space="preserve">Radon </w:t>
      </w:r>
      <w:r w:rsidR="00F55905">
        <w:rPr>
          <w:rFonts w:ascii="Arial" w:hAnsi="Arial" w:cs="Arial"/>
          <w:b/>
          <w:sz w:val="24"/>
          <w:szCs w:val="24"/>
        </w:rPr>
        <w:t xml:space="preserve">aus dem Erdboden </w:t>
      </w:r>
      <w:r>
        <w:rPr>
          <w:rFonts w:ascii="Arial" w:hAnsi="Arial" w:cs="Arial"/>
          <w:b/>
          <w:sz w:val="24"/>
          <w:szCs w:val="24"/>
        </w:rPr>
        <w:t>zu schützen</w:t>
      </w:r>
      <w:r w:rsidR="00F55905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müssen sie – je nach Standort – besonders abgedichtet werden. </w:t>
      </w:r>
      <w:r w:rsidR="00F55905">
        <w:rPr>
          <w:rFonts w:ascii="Arial" w:hAnsi="Arial" w:cs="Arial"/>
          <w:b/>
          <w:sz w:val="24"/>
          <w:szCs w:val="24"/>
        </w:rPr>
        <w:t>Weil unterschiedliche</w:t>
      </w:r>
      <w:r w:rsidR="00D6295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Gebäude</w:t>
      </w:r>
      <w:r w:rsidR="00F55905">
        <w:rPr>
          <w:rFonts w:ascii="Arial" w:hAnsi="Arial" w:cs="Arial"/>
          <w:b/>
          <w:sz w:val="24"/>
          <w:szCs w:val="24"/>
        </w:rPr>
        <w:t xml:space="preserve"> dafür verschiedene</w:t>
      </w:r>
      <w:r w:rsidR="00D6295A">
        <w:rPr>
          <w:rFonts w:ascii="Arial" w:hAnsi="Arial" w:cs="Arial"/>
          <w:b/>
          <w:sz w:val="24"/>
          <w:szCs w:val="24"/>
        </w:rPr>
        <w:t xml:space="preserve"> bautechnische Lösung</w:t>
      </w:r>
      <w:r w:rsidR="00F55905">
        <w:rPr>
          <w:rFonts w:ascii="Arial" w:hAnsi="Arial" w:cs="Arial"/>
          <w:b/>
          <w:sz w:val="24"/>
          <w:szCs w:val="24"/>
        </w:rPr>
        <w:t>en benötigen</w:t>
      </w:r>
      <w:r w:rsidR="00D6295A">
        <w:rPr>
          <w:rFonts w:ascii="Arial" w:hAnsi="Arial" w:cs="Arial"/>
          <w:b/>
          <w:sz w:val="24"/>
          <w:szCs w:val="24"/>
        </w:rPr>
        <w:t xml:space="preserve">, hat StoCretec </w:t>
      </w:r>
      <w:r w:rsidR="007C6F74">
        <w:rPr>
          <w:rFonts w:ascii="Arial" w:hAnsi="Arial" w:cs="Arial"/>
          <w:b/>
          <w:sz w:val="24"/>
          <w:szCs w:val="24"/>
        </w:rPr>
        <w:t xml:space="preserve">mehrere </w:t>
      </w:r>
      <w:r w:rsidR="00D6295A">
        <w:rPr>
          <w:rFonts w:ascii="Arial" w:hAnsi="Arial" w:cs="Arial"/>
          <w:b/>
          <w:sz w:val="24"/>
          <w:szCs w:val="24"/>
        </w:rPr>
        <w:t>Bodensysteme</w:t>
      </w:r>
      <w:r w:rsidR="007C6F74">
        <w:rPr>
          <w:rFonts w:ascii="Arial" w:hAnsi="Arial" w:cs="Arial"/>
          <w:b/>
          <w:sz w:val="24"/>
          <w:szCs w:val="24"/>
        </w:rPr>
        <w:t xml:space="preserve"> auf Radondichtheit prüfen lassen. Mit vier geprüften Systemen steht so für nahezu jede</w:t>
      </w:r>
      <w:r w:rsidR="007E6343">
        <w:rPr>
          <w:rFonts w:ascii="Arial" w:hAnsi="Arial" w:cs="Arial"/>
          <w:b/>
          <w:sz w:val="24"/>
          <w:szCs w:val="24"/>
        </w:rPr>
        <w:t>n</w:t>
      </w:r>
      <w:r w:rsidR="007C6F74">
        <w:rPr>
          <w:rFonts w:ascii="Arial" w:hAnsi="Arial" w:cs="Arial"/>
          <w:b/>
          <w:sz w:val="24"/>
          <w:szCs w:val="24"/>
        </w:rPr>
        <w:t xml:space="preserve"> </w:t>
      </w:r>
      <w:r w:rsidR="007E6343">
        <w:rPr>
          <w:rFonts w:ascii="Arial" w:hAnsi="Arial" w:cs="Arial"/>
          <w:b/>
          <w:sz w:val="24"/>
          <w:szCs w:val="24"/>
        </w:rPr>
        <w:t>Anwendungsfall</w:t>
      </w:r>
      <w:r w:rsidR="007C6F74">
        <w:rPr>
          <w:rFonts w:ascii="Arial" w:hAnsi="Arial" w:cs="Arial"/>
          <w:b/>
          <w:sz w:val="24"/>
          <w:szCs w:val="24"/>
        </w:rPr>
        <w:t xml:space="preserve"> ein passender radondichter Aufbau zu</w:t>
      </w:r>
      <w:r w:rsidR="007505EF">
        <w:rPr>
          <w:rFonts w:ascii="Arial" w:hAnsi="Arial" w:cs="Arial"/>
          <w:b/>
          <w:sz w:val="24"/>
          <w:szCs w:val="24"/>
        </w:rPr>
        <w:t>r</w:t>
      </w:r>
      <w:r w:rsidR="007C6F74">
        <w:rPr>
          <w:rFonts w:ascii="Arial" w:hAnsi="Arial" w:cs="Arial"/>
          <w:b/>
          <w:sz w:val="24"/>
          <w:szCs w:val="24"/>
        </w:rPr>
        <w:t xml:space="preserve"> Wahl, vom </w:t>
      </w:r>
      <w:r w:rsidR="007E6343">
        <w:rPr>
          <w:rFonts w:ascii="Arial" w:hAnsi="Arial" w:cs="Arial"/>
          <w:b/>
          <w:sz w:val="24"/>
          <w:szCs w:val="24"/>
        </w:rPr>
        <w:t>Bürogebäude über die Tiefgarage</w:t>
      </w:r>
      <w:r w:rsidR="007C6F74">
        <w:rPr>
          <w:rFonts w:ascii="Arial" w:hAnsi="Arial" w:cs="Arial"/>
          <w:b/>
          <w:sz w:val="24"/>
          <w:szCs w:val="24"/>
        </w:rPr>
        <w:t xml:space="preserve"> bis zum Reinraum</w:t>
      </w:r>
      <w:r w:rsidR="00D6295A">
        <w:rPr>
          <w:rFonts w:ascii="Arial" w:hAnsi="Arial" w:cs="Arial"/>
          <w:b/>
          <w:sz w:val="24"/>
          <w:szCs w:val="24"/>
        </w:rPr>
        <w:t>.</w:t>
      </w:r>
    </w:p>
    <w:p w:rsidR="00396249" w:rsidRPr="00396249" w:rsidRDefault="00396249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3B1D23" w:rsidRDefault="004B0304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Radon </w:t>
      </w:r>
      <w:r w:rsidR="00F55905">
        <w:rPr>
          <w:rFonts w:ascii="Arial" w:hAnsi="Arial" w:cs="Arial"/>
          <w:sz w:val="24"/>
          <w:szCs w:val="24"/>
        </w:rPr>
        <w:t>ist ein radioaktives Gas, das in der Natur nahe der</w:t>
      </w:r>
      <w:r w:rsidRPr="004B0304">
        <w:rPr>
          <w:rFonts w:ascii="Arial" w:hAnsi="Arial" w:cs="Arial"/>
          <w:sz w:val="24"/>
          <w:szCs w:val="24"/>
        </w:rPr>
        <w:t xml:space="preserve"> Erdoberfläche</w:t>
      </w:r>
      <w:r w:rsidR="00F55905">
        <w:rPr>
          <w:rFonts w:ascii="Arial" w:hAnsi="Arial" w:cs="Arial"/>
          <w:sz w:val="24"/>
          <w:szCs w:val="24"/>
        </w:rPr>
        <w:t xml:space="preserve"> vorkommt. Es</w:t>
      </w:r>
      <w:r w:rsidRPr="004B0304">
        <w:rPr>
          <w:rFonts w:ascii="Arial" w:hAnsi="Arial" w:cs="Arial"/>
          <w:sz w:val="24"/>
          <w:szCs w:val="24"/>
        </w:rPr>
        <w:t xml:space="preserve"> kann über Risse, Kabel- und Rohrschächte oder durchlässige Bodenplatten in Gebäude eindringen</w:t>
      </w:r>
      <w:r w:rsidR="00F55905">
        <w:rPr>
          <w:rFonts w:ascii="Arial" w:hAnsi="Arial" w:cs="Arial"/>
          <w:sz w:val="24"/>
          <w:szCs w:val="24"/>
        </w:rPr>
        <w:t xml:space="preserve"> und </w:t>
      </w:r>
      <w:r>
        <w:rPr>
          <w:rFonts w:ascii="Arial" w:hAnsi="Arial" w:cs="Arial"/>
          <w:sz w:val="24"/>
          <w:szCs w:val="24"/>
        </w:rPr>
        <w:t xml:space="preserve">gilt als </w:t>
      </w:r>
      <w:proofErr w:type="gramStart"/>
      <w:r>
        <w:rPr>
          <w:rFonts w:ascii="Arial" w:hAnsi="Arial" w:cs="Arial"/>
          <w:sz w:val="24"/>
          <w:szCs w:val="24"/>
        </w:rPr>
        <w:t>krebserregend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3B1D23" w:rsidRPr="004B0304">
        <w:rPr>
          <w:rFonts w:ascii="Arial" w:hAnsi="Arial" w:cs="Arial"/>
          <w:sz w:val="24"/>
          <w:szCs w:val="24"/>
        </w:rPr>
        <w:t>(WHO)</w:t>
      </w:r>
      <w:r w:rsidR="0051302D">
        <w:rPr>
          <w:rFonts w:ascii="Arial" w:hAnsi="Arial" w:cs="Arial"/>
          <w:sz w:val="24"/>
          <w:szCs w:val="24"/>
        </w:rPr>
        <w:t xml:space="preserve">. Da es </w:t>
      </w:r>
      <w:r w:rsidR="003B1D23" w:rsidRPr="004B0304">
        <w:rPr>
          <w:rFonts w:ascii="Arial" w:hAnsi="Arial" w:cs="Arial"/>
          <w:sz w:val="24"/>
          <w:szCs w:val="24"/>
        </w:rPr>
        <w:t>farb-, geruchs- und geschmackslos</w:t>
      </w:r>
      <w:r w:rsidR="0051302D">
        <w:rPr>
          <w:rFonts w:ascii="Arial" w:hAnsi="Arial" w:cs="Arial"/>
          <w:sz w:val="24"/>
          <w:szCs w:val="24"/>
        </w:rPr>
        <w:t xml:space="preserve"> ist, lässt sich nur schwer feststellen, ob ein Gebäude radonbelastet ist – w</w:t>
      </w:r>
      <w:r>
        <w:rPr>
          <w:rFonts w:ascii="Arial" w:hAnsi="Arial" w:cs="Arial"/>
          <w:sz w:val="24"/>
          <w:szCs w:val="24"/>
        </w:rPr>
        <w:t>er</w:t>
      </w:r>
      <w:r w:rsidR="0051302D">
        <w:rPr>
          <w:rFonts w:ascii="Arial" w:hAnsi="Arial" w:cs="Arial"/>
          <w:sz w:val="24"/>
          <w:szCs w:val="24"/>
        </w:rPr>
        <w:t xml:space="preserve"> aber</w:t>
      </w:r>
      <w:r>
        <w:rPr>
          <w:rFonts w:ascii="Arial" w:hAnsi="Arial" w:cs="Arial"/>
          <w:sz w:val="24"/>
          <w:szCs w:val="24"/>
        </w:rPr>
        <w:t xml:space="preserve"> </w:t>
      </w:r>
      <w:r w:rsidR="003B1D23" w:rsidRPr="004B0304">
        <w:rPr>
          <w:rFonts w:ascii="Arial" w:hAnsi="Arial" w:cs="Arial"/>
          <w:sz w:val="24"/>
          <w:szCs w:val="24"/>
        </w:rPr>
        <w:t xml:space="preserve">über längere Zeit radonbelasteter Raumluft ausgesetzt </w:t>
      </w:r>
      <w:r>
        <w:rPr>
          <w:rFonts w:ascii="Arial" w:hAnsi="Arial" w:cs="Arial"/>
          <w:sz w:val="24"/>
          <w:szCs w:val="24"/>
        </w:rPr>
        <w:t>ist</w:t>
      </w:r>
      <w:r w:rsidR="003B1D23" w:rsidRPr="004B0304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trägt ein erhöhtes </w:t>
      </w:r>
      <w:r w:rsidR="003B1D23" w:rsidRPr="004B0304">
        <w:rPr>
          <w:rFonts w:ascii="Arial" w:hAnsi="Arial" w:cs="Arial"/>
          <w:sz w:val="24"/>
          <w:szCs w:val="24"/>
        </w:rPr>
        <w:t>Risiko</w:t>
      </w:r>
      <w:r>
        <w:rPr>
          <w:rFonts w:ascii="Arial" w:hAnsi="Arial" w:cs="Arial"/>
          <w:sz w:val="24"/>
          <w:szCs w:val="24"/>
        </w:rPr>
        <w:t>,</w:t>
      </w:r>
      <w:r w:rsidR="003B1D23" w:rsidRPr="004B0304">
        <w:rPr>
          <w:rFonts w:ascii="Arial" w:hAnsi="Arial" w:cs="Arial"/>
          <w:sz w:val="24"/>
          <w:szCs w:val="24"/>
        </w:rPr>
        <w:t xml:space="preserve"> an </w:t>
      </w:r>
      <w:r w:rsidR="000761DF">
        <w:rPr>
          <w:rFonts w:ascii="Arial" w:hAnsi="Arial" w:cs="Arial"/>
          <w:sz w:val="24"/>
          <w:szCs w:val="24"/>
        </w:rPr>
        <w:t>Lungenk</w:t>
      </w:r>
      <w:r w:rsidR="003B1D23" w:rsidRPr="004B0304">
        <w:rPr>
          <w:rFonts w:ascii="Arial" w:hAnsi="Arial" w:cs="Arial"/>
          <w:sz w:val="24"/>
          <w:szCs w:val="24"/>
        </w:rPr>
        <w:t xml:space="preserve">rebs zu erkranken. Daher fordert das </w:t>
      </w:r>
      <w:r w:rsidR="0051302D">
        <w:rPr>
          <w:rFonts w:ascii="Arial" w:hAnsi="Arial" w:cs="Arial"/>
          <w:sz w:val="24"/>
          <w:szCs w:val="24"/>
        </w:rPr>
        <w:t>Bundesamt für Strahlenschutz (</w:t>
      </w:r>
      <w:r w:rsidR="003B1D23" w:rsidRPr="004B0304">
        <w:rPr>
          <w:rFonts w:ascii="Arial" w:hAnsi="Arial" w:cs="Arial"/>
          <w:sz w:val="24"/>
          <w:szCs w:val="24"/>
        </w:rPr>
        <w:t>BfS</w:t>
      </w:r>
      <w:r w:rsidR="0051302D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, i</w:t>
      </w:r>
      <w:r w:rsidR="003B1D23" w:rsidRPr="004B0304">
        <w:rPr>
          <w:rFonts w:ascii="Arial" w:hAnsi="Arial" w:cs="Arial"/>
          <w:sz w:val="24"/>
          <w:szCs w:val="24"/>
        </w:rPr>
        <w:t xml:space="preserve">n Gebieten mit erhöhter Radonkonzentration </w:t>
      </w:r>
      <w:r w:rsidR="007B4FA7">
        <w:rPr>
          <w:rFonts w:ascii="Arial" w:hAnsi="Arial" w:cs="Arial"/>
          <w:sz w:val="24"/>
          <w:szCs w:val="24"/>
        </w:rPr>
        <w:t>u</w:t>
      </w:r>
      <w:r w:rsidR="00467281">
        <w:rPr>
          <w:rFonts w:ascii="Arial" w:hAnsi="Arial" w:cs="Arial"/>
          <w:sz w:val="24"/>
          <w:szCs w:val="24"/>
        </w:rPr>
        <w:t>nter anderem</w:t>
      </w:r>
      <w:r w:rsidR="007B4FA7">
        <w:rPr>
          <w:rFonts w:ascii="Arial" w:hAnsi="Arial" w:cs="Arial"/>
          <w:sz w:val="24"/>
          <w:szCs w:val="24"/>
        </w:rPr>
        <w:t xml:space="preserve"> </w:t>
      </w:r>
      <w:r w:rsidR="00FC22B7">
        <w:rPr>
          <w:rFonts w:ascii="Arial" w:hAnsi="Arial" w:cs="Arial"/>
          <w:sz w:val="24"/>
          <w:szCs w:val="24"/>
        </w:rPr>
        <w:t>Wohn</w:t>
      </w:r>
      <w:r w:rsidR="0025587D">
        <w:rPr>
          <w:rFonts w:ascii="Arial" w:hAnsi="Arial" w:cs="Arial"/>
          <w:sz w:val="24"/>
          <w:szCs w:val="24"/>
        </w:rPr>
        <w:t>gebäude</w:t>
      </w:r>
      <w:r w:rsidR="00FC22B7">
        <w:rPr>
          <w:rFonts w:ascii="Arial" w:hAnsi="Arial" w:cs="Arial"/>
          <w:sz w:val="24"/>
          <w:szCs w:val="24"/>
        </w:rPr>
        <w:t xml:space="preserve"> und </w:t>
      </w:r>
      <w:r w:rsidR="004F737E">
        <w:rPr>
          <w:rFonts w:ascii="Arial" w:hAnsi="Arial" w:cs="Arial"/>
          <w:sz w:val="24"/>
          <w:szCs w:val="24"/>
        </w:rPr>
        <w:t>Arbeits</w:t>
      </w:r>
      <w:r w:rsidR="00B74842">
        <w:rPr>
          <w:rFonts w:ascii="Arial" w:hAnsi="Arial" w:cs="Arial"/>
          <w:sz w:val="24"/>
          <w:szCs w:val="24"/>
        </w:rPr>
        <w:t>plätze</w:t>
      </w:r>
      <w:r w:rsidR="0051302D">
        <w:rPr>
          <w:rFonts w:ascii="Arial" w:hAnsi="Arial" w:cs="Arial"/>
          <w:sz w:val="24"/>
          <w:szCs w:val="24"/>
        </w:rPr>
        <w:t xml:space="preserve"> baulich</w:t>
      </w:r>
      <w:r>
        <w:rPr>
          <w:rFonts w:ascii="Arial" w:hAnsi="Arial" w:cs="Arial"/>
          <w:sz w:val="24"/>
          <w:szCs w:val="24"/>
        </w:rPr>
        <w:t xml:space="preserve"> zu </w:t>
      </w:r>
      <w:r w:rsidR="0051302D">
        <w:rPr>
          <w:rFonts w:ascii="Arial" w:hAnsi="Arial" w:cs="Arial"/>
          <w:sz w:val="24"/>
          <w:szCs w:val="24"/>
        </w:rPr>
        <w:t>schützen</w:t>
      </w:r>
      <w:r>
        <w:rPr>
          <w:rFonts w:ascii="Arial" w:hAnsi="Arial" w:cs="Arial"/>
          <w:sz w:val="24"/>
          <w:szCs w:val="24"/>
        </w:rPr>
        <w:t>, um diese</w:t>
      </w:r>
      <w:r w:rsidR="003B1D23" w:rsidRPr="004B0304">
        <w:rPr>
          <w:rFonts w:ascii="Arial" w:hAnsi="Arial" w:cs="Arial"/>
          <w:sz w:val="24"/>
          <w:szCs w:val="24"/>
        </w:rPr>
        <w:t xml:space="preserve"> </w:t>
      </w:r>
      <w:r w:rsidR="007C6F74">
        <w:rPr>
          <w:rFonts w:ascii="Arial" w:hAnsi="Arial" w:cs="Arial"/>
          <w:sz w:val="24"/>
          <w:szCs w:val="24"/>
        </w:rPr>
        <w:t>Gefahr</w:t>
      </w:r>
      <w:r>
        <w:rPr>
          <w:rFonts w:ascii="Arial" w:hAnsi="Arial" w:cs="Arial"/>
          <w:sz w:val="24"/>
          <w:szCs w:val="24"/>
        </w:rPr>
        <w:t xml:space="preserve"> zu senken</w:t>
      </w:r>
      <w:r w:rsidR="00140559">
        <w:rPr>
          <w:rFonts w:ascii="Arial" w:hAnsi="Arial" w:cs="Arial"/>
          <w:sz w:val="24"/>
          <w:szCs w:val="24"/>
        </w:rPr>
        <w:t>.</w:t>
      </w:r>
      <w:r w:rsidR="003B1D23" w:rsidRPr="004B0304">
        <w:rPr>
          <w:rFonts w:ascii="Arial" w:hAnsi="Arial" w:cs="Arial"/>
          <w:sz w:val="24"/>
          <w:szCs w:val="24"/>
        </w:rPr>
        <w:t xml:space="preserve"> </w:t>
      </w:r>
    </w:p>
    <w:p w:rsidR="00FC22B7" w:rsidRDefault="00FC22B7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F04B52" w:rsidRDefault="00F04B52" w:rsidP="00467281">
      <w:pPr>
        <w:spacing w:after="0" w:line="400" w:lineRule="exac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FC22B7" w:rsidRPr="009C0DC4" w:rsidRDefault="00140559" w:rsidP="00467281">
      <w:p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Geprüfte Sicherheit</w:t>
      </w:r>
    </w:p>
    <w:p w:rsidR="009C0DC4" w:rsidRDefault="009C0DC4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140559" w:rsidRPr="009C0DC4" w:rsidRDefault="00140559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Das Institut </w:t>
      </w:r>
      <w:r w:rsidRPr="009C0DC4">
        <w:rPr>
          <w:rFonts w:ascii="Arial" w:hAnsi="Arial" w:cs="Arial"/>
          <w:sz w:val="24"/>
          <w:szCs w:val="24"/>
        </w:rPr>
        <w:t>IAF-Radioökologie Radeberg</w:t>
      </w:r>
      <w:r>
        <w:rPr>
          <w:rFonts w:ascii="Arial" w:hAnsi="Arial" w:cs="Arial"/>
          <w:sz w:val="24"/>
          <w:szCs w:val="24"/>
        </w:rPr>
        <w:t xml:space="preserve"> hat verschiedene Beschichtungssysteme</w:t>
      </w:r>
      <w:r w:rsidR="00934619" w:rsidRPr="009C0DC4">
        <w:rPr>
          <w:rFonts w:ascii="Arial" w:hAnsi="Arial" w:cs="Arial"/>
          <w:sz w:val="24"/>
          <w:szCs w:val="24"/>
        </w:rPr>
        <w:t xml:space="preserve"> </w:t>
      </w:r>
      <w:r w:rsidR="00934619">
        <w:rPr>
          <w:rFonts w:ascii="Arial" w:hAnsi="Arial" w:cs="Arial"/>
          <w:sz w:val="24"/>
          <w:szCs w:val="24"/>
        </w:rPr>
        <w:t>für</w:t>
      </w:r>
      <w:r w:rsidR="00934619" w:rsidRPr="009C0DC4">
        <w:rPr>
          <w:rFonts w:ascii="Arial" w:hAnsi="Arial" w:cs="Arial"/>
          <w:sz w:val="24"/>
          <w:szCs w:val="24"/>
        </w:rPr>
        <w:t xml:space="preserve"> Betonböden und Wände</w:t>
      </w:r>
      <w:r>
        <w:rPr>
          <w:rFonts w:ascii="Arial" w:hAnsi="Arial" w:cs="Arial"/>
          <w:sz w:val="24"/>
          <w:szCs w:val="24"/>
        </w:rPr>
        <w:t xml:space="preserve"> von StoCretec</w:t>
      </w:r>
      <w:r w:rsidRPr="009C0DC4">
        <w:rPr>
          <w:rFonts w:ascii="Arial" w:hAnsi="Arial" w:cs="Arial"/>
          <w:sz w:val="24"/>
          <w:szCs w:val="24"/>
        </w:rPr>
        <w:t xml:space="preserve"> geprüft</w:t>
      </w:r>
      <w:r>
        <w:rPr>
          <w:rFonts w:ascii="Arial" w:hAnsi="Arial" w:cs="Arial"/>
          <w:sz w:val="24"/>
          <w:szCs w:val="24"/>
        </w:rPr>
        <w:t xml:space="preserve"> und als </w:t>
      </w:r>
      <w:r w:rsidRPr="009C0DC4">
        <w:rPr>
          <w:rFonts w:ascii="Arial" w:hAnsi="Arial" w:cs="Arial"/>
          <w:sz w:val="24"/>
          <w:szCs w:val="24"/>
        </w:rPr>
        <w:t xml:space="preserve">dauerhaft </w:t>
      </w:r>
      <w:r>
        <w:rPr>
          <w:rFonts w:ascii="Arial" w:hAnsi="Arial" w:cs="Arial"/>
          <w:sz w:val="24"/>
          <w:szCs w:val="24"/>
        </w:rPr>
        <w:t>radondicht</w:t>
      </w:r>
      <w:r w:rsidRPr="009C0DC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eingestuft. </w:t>
      </w:r>
    </w:p>
    <w:p w:rsidR="009C0DC4" w:rsidRDefault="009C0DC4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137022" w:rsidRPr="0051302D" w:rsidRDefault="007E6343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Allrounder StoPox BB OS</w:t>
      </w:r>
    </w:p>
    <w:p w:rsidR="003B1D23" w:rsidRPr="009C0DC4" w:rsidRDefault="003B1D23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9C0DC4">
        <w:rPr>
          <w:rFonts w:ascii="Arial" w:hAnsi="Arial" w:cs="Arial"/>
          <w:sz w:val="24"/>
          <w:szCs w:val="24"/>
        </w:rPr>
        <w:t>StoPox BB OS</w:t>
      </w:r>
      <w:r w:rsidR="0087348D">
        <w:rPr>
          <w:rFonts w:ascii="Arial" w:hAnsi="Arial" w:cs="Arial"/>
          <w:sz w:val="24"/>
          <w:szCs w:val="24"/>
        </w:rPr>
        <w:t xml:space="preserve"> </w:t>
      </w:r>
      <w:r w:rsidR="007E6343">
        <w:rPr>
          <w:rFonts w:ascii="Arial" w:hAnsi="Arial" w:cs="Arial"/>
          <w:sz w:val="24"/>
          <w:szCs w:val="24"/>
        </w:rPr>
        <w:t>ist eine emissionsarme,</w:t>
      </w:r>
      <w:r w:rsidR="006672F5">
        <w:rPr>
          <w:rFonts w:ascii="Arial" w:hAnsi="Arial" w:cs="Arial"/>
          <w:sz w:val="24"/>
          <w:szCs w:val="24"/>
        </w:rPr>
        <w:t xml:space="preserve"> </w:t>
      </w:r>
      <w:r w:rsidR="0087348D">
        <w:rPr>
          <w:rFonts w:ascii="Arial" w:hAnsi="Arial" w:cs="Arial"/>
          <w:sz w:val="24"/>
          <w:szCs w:val="24"/>
        </w:rPr>
        <w:t>radondichte Boden</w:t>
      </w:r>
      <w:r w:rsidR="00F04B52">
        <w:rPr>
          <w:rFonts w:ascii="Arial" w:hAnsi="Arial" w:cs="Arial"/>
          <w:sz w:val="24"/>
          <w:szCs w:val="24"/>
        </w:rPr>
        <w:softHyphen/>
      </w:r>
      <w:r w:rsidR="007E6343">
        <w:rPr>
          <w:rFonts w:ascii="Arial" w:hAnsi="Arial" w:cs="Arial"/>
          <w:sz w:val="24"/>
          <w:szCs w:val="24"/>
        </w:rPr>
        <w:t>beschichtung, die sich für verschiedene Anwendungsbereiche eignet.</w:t>
      </w:r>
      <w:r w:rsidR="00A97960">
        <w:rPr>
          <w:rFonts w:ascii="Arial" w:hAnsi="Arial" w:cs="Arial"/>
          <w:sz w:val="24"/>
          <w:szCs w:val="24"/>
        </w:rPr>
        <w:t xml:space="preserve"> </w:t>
      </w:r>
      <w:r w:rsidR="003E6DC2">
        <w:rPr>
          <w:rFonts w:ascii="Arial" w:hAnsi="Arial" w:cs="Arial"/>
          <w:sz w:val="24"/>
          <w:szCs w:val="24"/>
        </w:rPr>
        <w:t>D</w:t>
      </w:r>
      <w:r w:rsidR="007E6343">
        <w:rPr>
          <w:rFonts w:ascii="Arial" w:hAnsi="Arial" w:cs="Arial"/>
          <w:sz w:val="24"/>
          <w:szCs w:val="24"/>
        </w:rPr>
        <w:t xml:space="preserve">as Epoxidharz </w:t>
      </w:r>
      <w:r w:rsidR="00A97960">
        <w:rPr>
          <w:rFonts w:ascii="Arial" w:hAnsi="Arial" w:cs="Arial"/>
          <w:sz w:val="24"/>
          <w:szCs w:val="24"/>
        </w:rPr>
        <w:t xml:space="preserve">wird </w:t>
      </w:r>
      <w:r w:rsidR="007E6343">
        <w:rPr>
          <w:rFonts w:ascii="Arial" w:hAnsi="Arial" w:cs="Arial"/>
          <w:sz w:val="24"/>
          <w:szCs w:val="24"/>
        </w:rPr>
        <w:t>als</w:t>
      </w:r>
      <w:r w:rsidRPr="009C0DC4">
        <w:rPr>
          <w:rFonts w:ascii="Arial" w:hAnsi="Arial" w:cs="Arial"/>
          <w:sz w:val="24"/>
          <w:szCs w:val="24"/>
        </w:rPr>
        <w:t xml:space="preserve"> farbige </w:t>
      </w:r>
      <w:r w:rsidR="007E6343">
        <w:rPr>
          <w:rFonts w:ascii="Arial" w:hAnsi="Arial" w:cs="Arial"/>
          <w:sz w:val="24"/>
          <w:szCs w:val="24"/>
        </w:rPr>
        <w:t>Standardb</w:t>
      </w:r>
      <w:r w:rsidRPr="009C0DC4">
        <w:rPr>
          <w:rFonts w:ascii="Arial" w:hAnsi="Arial" w:cs="Arial"/>
          <w:sz w:val="24"/>
          <w:szCs w:val="24"/>
        </w:rPr>
        <w:t>eschichtung für Industrieb</w:t>
      </w:r>
      <w:r w:rsidR="00255937">
        <w:rPr>
          <w:rFonts w:ascii="Arial" w:hAnsi="Arial" w:cs="Arial"/>
          <w:sz w:val="24"/>
          <w:szCs w:val="24"/>
        </w:rPr>
        <w:t>ö</w:t>
      </w:r>
      <w:r w:rsidRPr="009C0DC4">
        <w:rPr>
          <w:rFonts w:ascii="Arial" w:hAnsi="Arial" w:cs="Arial"/>
          <w:sz w:val="24"/>
          <w:szCs w:val="24"/>
        </w:rPr>
        <w:t>den</w:t>
      </w:r>
      <w:r w:rsidR="00137022">
        <w:rPr>
          <w:rFonts w:ascii="Arial" w:hAnsi="Arial" w:cs="Arial"/>
          <w:sz w:val="24"/>
          <w:szCs w:val="24"/>
        </w:rPr>
        <w:t xml:space="preserve"> (auch in der</w:t>
      </w:r>
      <w:r w:rsidRPr="009C0DC4">
        <w:rPr>
          <w:rFonts w:ascii="Arial" w:hAnsi="Arial" w:cs="Arial"/>
          <w:sz w:val="24"/>
          <w:szCs w:val="24"/>
        </w:rPr>
        <w:t xml:space="preserve"> Automobilindustrie</w:t>
      </w:r>
      <w:r w:rsidR="00137022">
        <w:rPr>
          <w:rFonts w:ascii="Arial" w:hAnsi="Arial" w:cs="Arial"/>
          <w:sz w:val="24"/>
          <w:szCs w:val="24"/>
        </w:rPr>
        <w:t>)</w:t>
      </w:r>
      <w:r w:rsidR="00F04B52">
        <w:rPr>
          <w:rFonts w:ascii="Arial" w:hAnsi="Arial" w:cs="Arial"/>
          <w:sz w:val="24"/>
          <w:szCs w:val="24"/>
        </w:rPr>
        <w:t xml:space="preserve"> </w:t>
      </w:r>
      <w:r w:rsidR="00A9069B">
        <w:rPr>
          <w:rFonts w:ascii="Arial" w:hAnsi="Arial" w:cs="Arial"/>
          <w:sz w:val="24"/>
          <w:szCs w:val="24"/>
        </w:rPr>
        <w:t>eingesetzt</w:t>
      </w:r>
      <w:r w:rsidR="00137022">
        <w:rPr>
          <w:rFonts w:ascii="Arial" w:hAnsi="Arial" w:cs="Arial"/>
          <w:sz w:val="24"/>
          <w:szCs w:val="24"/>
        </w:rPr>
        <w:t xml:space="preserve">. </w:t>
      </w:r>
      <w:r w:rsidR="007E6343">
        <w:rPr>
          <w:rFonts w:ascii="Arial" w:hAnsi="Arial" w:cs="Arial"/>
          <w:sz w:val="24"/>
          <w:szCs w:val="24"/>
        </w:rPr>
        <w:t xml:space="preserve">Weiterhin </w:t>
      </w:r>
      <w:r w:rsidR="00A9069B">
        <w:rPr>
          <w:rFonts w:ascii="Arial" w:hAnsi="Arial" w:cs="Arial"/>
          <w:sz w:val="24"/>
          <w:szCs w:val="24"/>
        </w:rPr>
        <w:t>dient</w:t>
      </w:r>
      <w:r w:rsidR="007E6343">
        <w:rPr>
          <w:rFonts w:ascii="Arial" w:hAnsi="Arial" w:cs="Arial"/>
          <w:sz w:val="24"/>
          <w:szCs w:val="24"/>
        </w:rPr>
        <w:t xml:space="preserve"> </w:t>
      </w:r>
      <w:r w:rsidR="00A97960">
        <w:rPr>
          <w:rFonts w:ascii="Arial" w:hAnsi="Arial" w:cs="Arial"/>
          <w:sz w:val="24"/>
          <w:szCs w:val="24"/>
        </w:rPr>
        <w:t>e</w:t>
      </w:r>
      <w:r w:rsidR="007E6343">
        <w:rPr>
          <w:rFonts w:ascii="Arial" w:hAnsi="Arial" w:cs="Arial"/>
          <w:sz w:val="24"/>
          <w:szCs w:val="24"/>
        </w:rPr>
        <w:t>s i</w:t>
      </w:r>
      <w:r w:rsidR="00137022" w:rsidRPr="009C0DC4">
        <w:rPr>
          <w:rFonts w:ascii="Arial" w:hAnsi="Arial" w:cs="Arial"/>
          <w:sz w:val="24"/>
          <w:szCs w:val="24"/>
        </w:rPr>
        <w:t>m Oberflächenschutzsystem StoCretec OS 8</w:t>
      </w:r>
      <w:r w:rsidR="00A97960">
        <w:rPr>
          <w:rFonts w:ascii="Arial" w:hAnsi="Arial" w:cs="Arial"/>
          <w:sz w:val="24"/>
          <w:szCs w:val="24"/>
        </w:rPr>
        <w:t xml:space="preserve"> für Parkbauten</w:t>
      </w:r>
      <w:r w:rsidR="00E32C4F">
        <w:rPr>
          <w:rFonts w:ascii="Arial" w:hAnsi="Arial" w:cs="Arial"/>
          <w:sz w:val="24"/>
          <w:szCs w:val="24"/>
        </w:rPr>
        <w:t xml:space="preserve"> </w:t>
      </w:r>
      <w:r w:rsidRPr="009C0DC4">
        <w:rPr>
          <w:rFonts w:ascii="Arial" w:hAnsi="Arial" w:cs="Arial"/>
          <w:sz w:val="24"/>
          <w:szCs w:val="24"/>
        </w:rPr>
        <w:t xml:space="preserve">als farbige Deckversiegelung und </w:t>
      </w:r>
      <w:r w:rsidR="00946DA6">
        <w:rPr>
          <w:rFonts w:ascii="Arial" w:hAnsi="Arial" w:cs="Arial"/>
          <w:sz w:val="24"/>
          <w:szCs w:val="24"/>
        </w:rPr>
        <w:t xml:space="preserve">ist </w:t>
      </w:r>
      <w:r w:rsidRPr="009C0DC4">
        <w:rPr>
          <w:rFonts w:ascii="Arial" w:hAnsi="Arial" w:cs="Arial"/>
          <w:sz w:val="24"/>
          <w:szCs w:val="24"/>
        </w:rPr>
        <w:t xml:space="preserve">Bestandteil des </w:t>
      </w:r>
      <w:proofErr w:type="spellStart"/>
      <w:r w:rsidRPr="009C0DC4">
        <w:rPr>
          <w:rFonts w:ascii="Arial" w:hAnsi="Arial" w:cs="Arial"/>
          <w:sz w:val="24"/>
          <w:szCs w:val="24"/>
        </w:rPr>
        <w:t>Reinraumsystems</w:t>
      </w:r>
      <w:proofErr w:type="spellEnd"/>
      <w:r w:rsidRPr="009C0DC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C0DC4">
        <w:rPr>
          <w:rFonts w:ascii="Arial" w:hAnsi="Arial" w:cs="Arial"/>
          <w:sz w:val="24"/>
          <w:szCs w:val="24"/>
        </w:rPr>
        <w:t>StoFloor</w:t>
      </w:r>
      <w:proofErr w:type="spellEnd"/>
      <w:r w:rsidRPr="009C0DC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C0DC4">
        <w:rPr>
          <w:rFonts w:ascii="Arial" w:hAnsi="Arial" w:cs="Arial"/>
          <w:sz w:val="24"/>
          <w:szCs w:val="24"/>
        </w:rPr>
        <w:t>Cleanroom</w:t>
      </w:r>
      <w:proofErr w:type="spellEnd"/>
      <w:r w:rsidRPr="009C0DC4">
        <w:rPr>
          <w:rFonts w:ascii="Arial" w:hAnsi="Arial" w:cs="Arial"/>
          <w:sz w:val="24"/>
          <w:szCs w:val="24"/>
        </w:rPr>
        <w:t xml:space="preserve"> BB OS</w:t>
      </w:r>
      <w:r w:rsidR="0051302D">
        <w:rPr>
          <w:rFonts w:ascii="Arial" w:hAnsi="Arial" w:cs="Arial"/>
          <w:sz w:val="24"/>
          <w:szCs w:val="24"/>
        </w:rPr>
        <w:t>.</w:t>
      </w:r>
    </w:p>
    <w:p w:rsidR="009C0DC4" w:rsidRDefault="009C0DC4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946DA6" w:rsidRPr="0051302D" w:rsidRDefault="00255937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</w:t>
      </w:r>
      <w:r w:rsidR="00946DA6" w:rsidRPr="0051302D">
        <w:rPr>
          <w:rFonts w:ascii="Arial" w:hAnsi="Arial" w:cs="Arial"/>
          <w:sz w:val="24"/>
          <w:szCs w:val="24"/>
          <w:u w:val="single"/>
        </w:rPr>
        <w:t xml:space="preserve">adondichte </w:t>
      </w:r>
      <w:r w:rsidR="00A9069B">
        <w:rPr>
          <w:rFonts w:ascii="Arial" w:hAnsi="Arial" w:cs="Arial"/>
          <w:sz w:val="24"/>
          <w:szCs w:val="24"/>
          <w:u w:val="single"/>
        </w:rPr>
        <w:t>Wandflächen</w:t>
      </w:r>
    </w:p>
    <w:p w:rsidR="00946DA6" w:rsidRDefault="00A9069B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Auch über</w:t>
      </w:r>
      <w:r w:rsidR="00946DA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Wandflächen</w:t>
      </w:r>
      <w:r w:rsidR="006672F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kann Radon in Innenräume gelangen. Das starre und emissionsarme</w:t>
      </w:r>
      <w:r w:rsidR="00946D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6DA6" w:rsidRPr="009C0DC4">
        <w:rPr>
          <w:rFonts w:ascii="Arial" w:hAnsi="Arial" w:cs="Arial"/>
          <w:sz w:val="24"/>
          <w:szCs w:val="24"/>
        </w:rPr>
        <w:t>Cleanroom</w:t>
      </w:r>
      <w:proofErr w:type="spellEnd"/>
      <w:r w:rsidR="00946DA6" w:rsidRPr="009C0DC4">
        <w:rPr>
          <w:rFonts w:ascii="Arial" w:hAnsi="Arial" w:cs="Arial"/>
          <w:sz w:val="24"/>
          <w:szCs w:val="24"/>
        </w:rPr>
        <w:t xml:space="preserve"> Wall/</w:t>
      </w:r>
      <w:proofErr w:type="spellStart"/>
      <w:r w:rsidR="00946DA6" w:rsidRPr="009C0DC4">
        <w:rPr>
          <w:rFonts w:ascii="Arial" w:hAnsi="Arial" w:cs="Arial"/>
          <w:sz w:val="24"/>
          <w:szCs w:val="24"/>
        </w:rPr>
        <w:t>Ceiling</w:t>
      </w:r>
      <w:proofErr w:type="spellEnd"/>
      <w:r w:rsidR="00946DA6" w:rsidRPr="009C0DC4">
        <w:rPr>
          <w:rFonts w:ascii="Arial" w:hAnsi="Arial" w:cs="Arial"/>
          <w:sz w:val="24"/>
          <w:szCs w:val="24"/>
        </w:rPr>
        <w:t xml:space="preserve"> System 1 mit </w:t>
      </w:r>
      <w:r>
        <w:rPr>
          <w:rFonts w:ascii="Arial" w:hAnsi="Arial" w:cs="Arial"/>
          <w:sz w:val="24"/>
          <w:szCs w:val="24"/>
        </w:rPr>
        <w:t>de</w:t>
      </w:r>
      <w:r w:rsidR="00C37258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 Epoxidharz</w:t>
      </w:r>
      <w:r w:rsidR="00C37258">
        <w:rPr>
          <w:rFonts w:ascii="Arial" w:hAnsi="Arial" w:cs="Arial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 xml:space="preserve"> </w:t>
      </w:r>
      <w:r w:rsidR="00C37258">
        <w:rPr>
          <w:rFonts w:ascii="Arial" w:hAnsi="Arial" w:cs="Arial"/>
          <w:sz w:val="24"/>
          <w:szCs w:val="24"/>
        </w:rPr>
        <w:t xml:space="preserve">StoPox WB 50 und </w:t>
      </w:r>
      <w:r w:rsidR="00946DA6" w:rsidRPr="009C0DC4">
        <w:rPr>
          <w:rFonts w:ascii="Arial" w:hAnsi="Arial" w:cs="Arial"/>
          <w:sz w:val="24"/>
          <w:szCs w:val="24"/>
        </w:rPr>
        <w:t>StoPox WL 100</w:t>
      </w:r>
      <w:r w:rsidR="006672F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dichtet Wandflächen zuverlässig ab.</w:t>
      </w:r>
      <w:r w:rsidR="00946DA6">
        <w:rPr>
          <w:rFonts w:ascii="Arial" w:hAnsi="Arial" w:cs="Arial"/>
          <w:sz w:val="24"/>
          <w:szCs w:val="24"/>
        </w:rPr>
        <w:t xml:space="preserve"> </w:t>
      </w:r>
      <w:r w:rsidR="00D83E3E">
        <w:rPr>
          <w:rFonts w:ascii="Arial" w:hAnsi="Arial" w:cs="Arial"/>
          <w:sz w:val="24"/>
          <w:szCs w:val="24"/>
        </w:rPr>
        <w:t xml:space="preserve">Das System </w:t>
      </w:r>
      <w:r w:rsidR="001D7CBF">
        <w:rPr>
          <w:rFonts w:ascii="Arial" w:hAnsi="Arial" w:cs="Arial"/>
          <w:sz w:val="24"/>
          <w:szCs w:val="24"/>
        </w:rPr>
        <w:t>wird</w:t>
      </w:r>
      <w:r>
        <w:rPr>
          <w:rFonts w:ascii="Arial" w:hAnsi="Arial" w:cs="Arial"/>
          <w:sz w:val="24"/>
          <w:szCs w:val="24"/>
        </w:rPr>
        <w:t xml:space="preserve"> </w:t>
      </w:r>
      <w:r w:rsidR="00C85065">
        <w:rPr>
          <w:rFonts w:ascii="Arial" w:hAnsi="Arial" w:cs="Arial"/>
          <w:sz w:val="24"/>
          <w:szCs w:val="24"/>
        </w:rPr>
        <w:t xml:space="preserve">hauptsächlich </w:t>
      </w:r>
      <w:r w:rsidR="001D7CBF">
        <w:rPr>
          <w:rFonts w:ascii="Arial" w:hAnsi="Arial" w:cs="Arial"/>
          <w:sz w:val="24"/>
          <w:szCs w:val="24"/>
        </w:rPr>
        <w:t>zur</w:t>
      </w:r>
      <w:r>
        <w:rPr>
          <w:rFonts w:ascii="Arial" w:hAnsi="Arial" w:cs="Arial"/>
          <w:sz w:val="24"/>
          <w:szCs w:val="24"/>
        </w:rPr>
        <w:t xml:space="preserve"> Beschichtung von</w:t>
      </w:r>
      <w:r w:rsidR="001D7CBF">
        <w:rPr>
          <w:rFonts w:ascii="Arial" w:hAnsi="Arial" w:cs="Arial"/>
          <w:sz w:val="24"/>
          <w:szCs w:val="24"/>
        </w:rPr>
        <w:t xml:space="preserve"> Wänden und Decken in</w:t>
      </w:r>
      <w:r>
        <w:rPr>
          <w:rFonts w:ascii="Arial" w:hAnsi="Arial" w:cs="Arial"/>
          <w:sz w:val="24"/>
          <w:szCs w:val="24"/>
        </w:rPr>
        <w:t xml:space="preserve"> Reinräumen </w:t>
      </w:r>
      <w:r w:rsidR="001D7CBF">
        <w:rPr>
          <w:rFonts w:ascii="Arial" w:hAnsi="Arial" w:cs="Arial"/>
          <w:sz w:val="24"/>
          <w:szCs w:val="24"/>
        </w:rPr>
        <w:t>eingesetzt</w:t>
      </w:r>
      <w:r>
        <w:rPr>
          <w:rFonts w:ascii="Arial" w:hAnsi="Arial" w:cs="Arial"/>
          <w:sz w:val="24"/>
          <w:szCs w:val="24"/>
        </w:rPr>
        <w:t>.</w:t>
      </w:r>
    </w:p>
    <w:p w:rsidR="006672F5" w:rsidRPr="009C0DC4" w:rsidRDefault="006672F5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946DA6" w:rsidRPr="0051302D" w:rsidRDefault="00A9069B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Tiefgaragen</w:t>
      </w:r>
    </w:p>
    <w:p w:rsidR="00946DA6" w:rsidRPr="009C0DC4" w:rsidRDefault="00C6450E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Als geprüft radondichte Lösung</w:t>
      </w:r>
      <w:r w:rsidR="00BD32C1">
        <w:rPr>
          <w:rFonts w:ascii="Arial" w:hAnsi="Arial" w:cs="Arial"/>
          <w:sz w:val="24"/>
          <w:szCs w:val="24"/>
        </w:rPr>
        <w:t>en</w:t>
      </w:r>
      <w:r w:rsidR="00A9069B">
        <w:rPr>
          <w:rFonts w:ascii="Arial" w:hAnsi="Arial" w:cs="Arial"/>
          <w:sz w:val="24"/>
          <w:szCs w:val="24"/>
        </w:rPr>
        <w:t xml:space="preserve"> für Tiefgaragen</w:t>
      </w:r>
      <w:r>
        <w:rPr>
          <w:rFonts w:ascii="Arial" w:hAnsi="Arial" w:cs="Arial"/>
          <w:sz w:val="24"/>
          <w:szCs w:val="24"/>
        </w:rPr>
        <w:t xml:space="preserve"> führt StoCretec</w:t>
      </w:r>
      <w:r w:rsidR="009318D4">
        <w:rPr>
          <w:rFonts w:ascii="Arial" w:hAnsi="Arial" w:cs="Arial"/>
          <w:sz w:val="24"/>
          <w:szCs w:val="24"/>
        </w:rPr>
        <w:t xml:space="preserve"> d</w:t>
      </w:r>
      <w:r w:rsidR="00BD32C1">
        <w:rPr>
          <w:rFonts w:ascii="Arial" w:hAnsi="Arial" w:cs="Arial"/>
          <w:sz w:val="24"/>
          <w:szCs w:val="24"/>
        </w:rPr>
        <w:t>ie</w:t>
      </w:r>
      <w:r w:rsidR="00946DA6">
        <w:rPr>
          <w:rFonts w:ascii="Arial" w:hAnsi="Arial" w:cs="Arial"/>
          <w:sz w:val="24"/>
          <w:szCs w:val="24"/>
        </w:rPr>
        <w:t xml:space="preserve"> </w:t>
      </w:r>
      <w:r w:rsidR="009318D4" w:rsidRPr="009C0DC4">
        <w:rPr>
          <w:rFonts w:ascii="Arial" w:hAnsi="Arial" w:cs="Arial"/>
          <w:sz w:val="24"/>
          <w:szCs w:val="24"/>
        </w:rPr>
        <w:t>Parkhaussystem</w:t>
      </w:r>
      <w:r w:rsidR="00BD32C1">
        <w:rPr>
          <w:rFonts w:ascii="Arial" w:hAnsi="Arial" w:cs="Arial"/>
          <w:sz w:val="24"/>
          <w:szCs w:val="24"/>
        </w:rPr>
        <w:t>e</w:t>
      </w:r>
      <w:r w:rsidR="009318D4" w:rsidRPr="009C0DC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6DA6" w:rsidRPr="009C0DC4">
        <w:rPr>
          <w:rFonts w:ascii="Arial" w:hAnsi="Arial" w:cs="Arial"/>
          <w:sz w:val="24"/>
          <w:szCs w:val="24"/>
        </w:rPr>
        <w:t>StoFloor</w:t>
      </w:r>
      <w:proofErr w:type="spellEnd"/>
      <w:r w:rsidR="00946DA6" w:rsidRPr="009C0DC4">
        <w:rPr>
          <w:rFonts w:ascii="Arial" w:hAnsi="Arial" w:cs="Arial"/>
          <w:sz w:val="24"/>
          <w:szCs w:val="24"/>
        </w:rPr>
        <w:t xml:space="preserve"> Traffic </w:t>
      </w:r>
      <w:proofErr w:type="spellStart"/>
      <w:r w:rsidR="00946DA6" w:rsidRPr="009C0DC4">
        <w:rPr>
          <w:rFonts w:ascii="Arial" w:hAnsi="Arial" w:cs="Arial"/>
          <w:sz w:val="24"/>
          <w:szCs w:val="24"/>
        </w:rPr>
        <w:t>Elastic</w:t>
      </w:r>
      <w:proofErr w:type="spellEnd"/>
      <w:r w:rsidR="00946DA6" w:rsidRPr="009C0DC4">
        <w:rPr>
          <w:rFonts w:ascii="Arial" w:hAnsi="Arial" w:cs="Arial"/>
          <w:sz w:val="24"/>
          <w:szCs w:val="24"/>
        </w:rPr>
        <w:t xml:space="preserve"> 590 EP im Aufbau StoCretec OS 8.15</w:t>
      </w:r>
      <w:r w:rsidR="00BD32C1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="00BD32C1" w:rsidRPr="009C0DC4">
        <w:rPr>
          <w:rFonts w:ascii="Arial" w:hAnsi="Arial" w:cs="Arial"/>
          <w:sz w:val="24"/>
          <w:szCs w:val="24"/>
        </w:rPr>
        <w:t>StoFloor</w:t>
      </w:r>
      <w:proofErr w:type="spellEnd"/>
      <w:r w:rsidR="00BD32C1" w:rsidRPr="009C0DC4">
        <w:rPr>
          <w:rFonts w:ascii="Arial" w:hAnsi="Arial" w:cs="Arial"/>
          <w:sz w:val="24"/>
          <w:szCs w:val="24"/>
        </w:rPr>
        <w:t xml:space="preserve"> Traffic </w:t>
      </w:r>
      <w:proofErr w:type="spellStart"/>
      <w:r w:rsidR="00BD32C1" w:rsidRPr="009C0DC4">
        <w:rPr>
          <w:rFonts w:ascii="Arial" w:hAnsi="Arial" w:cs="Arial"/>
          <w:sz w:val="24"/>
          <w:szCs w:val="24"/>
        </w:rPr>
        <w:t>Elastic</w:t>
      </w:r>
      <w:proofErr w:type="spellEnd"/>
      <w:r w:rsidR="00BD32C1" w:rsidRPr="009C0DC4">
        <w:rPr>
          <w:rFonts w:ascii="Arial" w:hAnsi="Arial" w:cs="Arial"/>
          <w:sz w:val="24"/>
          <w:szCs w:val="24"/>
        </w:rPr>
        <w:t xml:space="preserve"> TEP </w:t>
      </w:r>
      <w:proofErr w:type="spellStart"/>
      <w:r w:rsidR="00BD32C1" w:rsidRPr="009C0DC4">
        <w:rPr>
          <w:rFonts w:ascii="Arial" w:hAnsi="Arial" w:cs="Arial"/>
          <w:sz w:val="24"/>
          <w:szCs w:val="24"/>
        </w:rPr>
        <w:t>MultiTop</w:t>
      </w:r>
      <w:proofErr w:type="spellEnd"/>
      <w:r w:rsidR="00BD32C1" w:rsidRPr="009C0DC4">
        <w:rPr>
          <w:rFonts w:ascii="Arial" w:hAnsi="Arial" w:cs="Arial"/>
          <w:sz w:val="24"/>
          <w:szCs w:val="24"/>
        </w:rPr>
        <w:t xml:space="preserve"> im Aufbau StoCretec OS 11b.5-1</w:t>
      </w:r>
      <w:r>
        <w:rPr>
          <w:rFonts w:ascii="Arial" w:hAnsi="Arial" w:cs="Arial"/>
          <w:sz w:val="24"/>
          <w:szCs w:val="24"/>
        </w:rPr>
        <w:t xml:space="preserve"> im Programm</w:t>
      </w:r>
      <w:r w:rsidR="009318D4">
        <w:rPr>
          <w:rFonts w:ascii="Arial" w:hAnsi="Arial" w:cs="Arial"/>
          <w:sz w:val="24"/>
          <w:szCs w:val="24"/>
        </w:rPr>
        <w:t xml:space="preserve">. </w:t>
      </w:r>
      <w:r w:rsidR="00A24C09">
        <w:rPr>
          <w:rFonts w:ascii="Arial" w:hAnsi="Arial" w:cs="Arial"/>
          <w:sz w:val="24"/>
          <w:szCs w:val="24"/>
        </w:rPr>
        <w:t>Beide Systeme sind</w:t>
      </w:r>
      <w:r w:rsidR="009318D4">
        <w:rPr>
          <w:rFonts w:ascii="Arial" w:hAnsi="Arial" w:cs="Arial"/>
          <w:sz w:val="24"/>
          <w:szCs w:val="24"/>
        </w:rPr>
        <w:t xml:space="preserve"> hoch</w:t>
      </w:r>
      <w:r w:rsidR="002C1949">
        <w:rPr>
          <w:rFonts w:ascii="Arial" w:hAnsi="Arial" w:cs="Arial"/>
          <w:sz w:val="24"/>
          <w:szCs w:val="24"/>
        </w:rPr>
        <w:t xml:space="preserve"> </w:t>
      </w:r>
      <w:r w:rsidR="009318D4">
        <w:rPr>
          <w:rFonts w:ascii="Arial" w:hAnsi="Arial" w:cs="Arial"/>
          <w:sz w:val="24"/>
          <w:szCs w:val="24"/>
        </w:rPr>
        <w:t xml:space="preserve">verschleißfest </w:t>
      </w:r>
      <w:r w:rsidR="004964CD">
        <w:rPr>
          <w:rFonts w:ascii="Arial" w:hAnsi="Arial" w:cs="Arial"/>
          <w:sz w:val="24"/>
          <w:szCs w:val="24"/>
        </w:rPr>
        <w:t xml:space="preserve">und rissüberbrückend. </w:t>
      </w:r>
      <w:proofErr w:type="spellStart"/>
      <w:r w:rsidR="002C1949" w:rsidRPr="009C0DC4">
        <w:rPr>
          <w:rFonts w:ascii="Arial" w:hAnsi="Arial" w:cs="Arial"/>
          <w:sz w:val="24"/>
          <w:szCs w:val="24"/>
        </w:rPr>
        <w:lastRenderedPageBreak/>
        <w:t>StoFloor</w:t>
      </w:r>
      <w:proofErr w:type="spellEnd"/>
      <w:r w:rsidR="002C1949" w:rsidRPr="009C0DC4">
        <w:rPr>
          <w:rFonts w:ascii="Arial" w:hAnsi="Arial" w:cs="Arial"/>
          <w:sz w:val="24"/>
          <w:szCs w:val="24"/>
        </w:rPr>
        <w:t xml:space="preserve"> Traffic </w:t>
      </w:r>
      <w:proofErr w:type="spellStart"/>
      <w:r w:rsidR="002C1949" w:rsidRPr="009C0DC4">
        <w:rPr>
          <w:rFonts w:ascii="Arial" w:hAnsi="Arial" w:cs="Arial"/>
          <w:sz w:val="24"/>
          <w:szCs w:val="24"/>
        </w:rPr>
        <w:t>Elastic</w:t>
      </w:r>
      <w:proofErr w:type="spellEnd"/>
      <w:r w:rsidR="002C1949" w:rsidRPr="009C0DC4">
        <w:rPr>
          <w:rFonts w:ascii="Arial" w:hAnsi="Arial" w:cs="Arial"/>
          <w:sz w:val="24"/>
          <w:szCs w:val="24"/>
        </w:rPr>
        <w:t xml:space="preserve"> 590 EP</w:t>
      </w:r>
      <w:r w:rsidR="002C1949" w:rsidDel="00A9069B">
        <w:rPr>
          <w:rFonts w:ascii="Arial" w:hAnsi="Arial" w:cs="Arial"/>
          <w:sz w:val="24"/>
          <w:szCs w:val="24"/>
        </w:rPr>
        <w:t xml:space="preserve"> </w:t>
      </w:r>
      <w:r w:rsidR="00A9069B">
        <w:rPr>
          <w:rFonts w:ascii="Arial" w:hAnsi="Arial" w:cs="Arial"/>
          <w:sz w:val="24"/>
          <w:szCs w:val="24"/>
        </w:rPr>
        <w:t>eignet sich besonders für WU-Beton-Bodenplatten.</w:t>
      </w:r>
    </w:p>
    <w:p w:rsidR="00C842DE" w:rsidRDefault="00C842DE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9C0DC4" w:rsidRDefault="00C842DE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Generell lassen sich die StoCretec-</w:t>
      </w:r>
      <w:r w:rsidR="00D97EC2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 xml:space="preserve">öden einfach einbauen. </w:t>
      </w:r>
      <w:r w:rsidRPr="0087348D">
        <w:rPr>
          <w:rFonts w:ascii="Arial" w:hAnsi="Arial" w:cs="Arial"/>
          <w:sz w:val="24"/>
          <w:szCs w:val="24"/>
        </w:rPr>
        <w:t xml:space="preserve">Arbeitszeit, baulicher Aufwand und Kosten bleiben überschaubar. </w:t>
      </w:r>
      <w:r w:rsidR="0087348D">
        <w:rPr>
          <w:rFonts w:ascii="Arial" w:hAnsi="Arial" w:cs="Arial"/>
          <w:sz w:val="24"/>
          <w:szCs w:val="24"/>
        </w:rPr>
        <w:t>Die Böden</w:t>
      </w:r>
      <w:r w:rsidRPr="0087348D">
        <w:rPr>
          <w:rFonts w:ascii="Arial" w:hAnsi="Arial" w:cs="Arial"/>
          <w:sz w:val="24"/>
          <w:szCs w:val="24"/>
        </w:rPr>
        <w:t xml:space="preserve"> ver</w:t>
      </w:r>
      <w:r w:rsidR="00EA70CF">
        <w:rPr>
          <w:rFonts w:ascii="Arial" w:hAnsi="Arial" w:cs="Arial"/>
          <w:sz w:val="24"/>
          <w:szCs w:val="24"/>
        </w:rPr>
        <w:t>hindern das Eindringen</w:t>
      </w:r>
      <w:r w:rsidRPr="0087348D">
        <w:rPr>
          <w:rFonts w:ascii="Arial" w:hAnsi="Arial" w:cs="Arial"/>
          <w:sz w:val="24"/>
          <w:szCs w:val="24"/>
        </w:rPr>
        <w:t xml:space="preserve"> von Radon in ein Gebäude und schützen so vor den gesundheitlichen Risiken.</w:t>
      </w:r>
    </w:p>
    <w:p w:rsidR="009E3FD4" w:rsidRPr="00037EB8" w:rsidRDefault="00F04B52" w:rsidP="00467281">
      <w:pPr>
        <w:spacing w:after="0" w:line="400" w:lineRule="exact"/>
        <w:jc w:val="righ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52</w:t>
      </w:r>
      <w:r w:rsidR="009E3FD4">
        <w:rPr>
          <w:rFonts w:ascii="Arial" w:hAnsi="Arial" w:cs="Arial"/>
          <w:i/>
          <w:sz w:val="24"/>
          <w:szCs w:val="24"/>
        </w:rPr>
        <w:t xml:space="preserve"> Zeilen / ca. </w:t>
      </w:r>
      <w:r>
        <w:rPr>
          <w:rFonts w:ascii="Arial" w:hAnsi="Arial" w:cs="Arial"/>
          <w:i/>
          <w:sz w:val="24"/>
          <w:szCs w:val="24"/>
        </w:rPr>
        <w:t>2.60</w:t>
      </w:r>
      <w:r w:rsidR="009E3FD4">
        <w:rPr>
          <w:rFonts w:ascii="Arial" w:hAnsi="Arial" w:cs="Arial"/>
          <w:i/>
          <w:sz w:val="24"/>
          <w:szCs w:val="24"/>
        </w:rPr>
        <w:t>00</w:t>
      </w:r>
      <w:r w:rsidR="009E3FD4" w:rsidRPr="00E43C64">
        <w:rPr>
          <w:rFonts w:ascii="Arial" w:hAnsi="Arial" w:cs="Arial"/>
          <w:i/>
          <w:sz w:val="24"/>
          <w:szCs w:val="24"/>
        </w:rPr>
        <w:t xml:space="preserve"> Zeichen</w:t>
      </w:r>
    </w:p>
    <w:p w:rsidR="009C0DC4" w:rsidRPr="009C0DC4" w:rsidRDefault="009C0DC4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396249" w:rsidRPr="00C67DA5" w:rsidRDefault="00C67DA5" w:rsidP="00467281">
      <w:p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  <w:r w:rsidRPr="00C67DA5">
        <w:rPr>
          <w:rFonts w:ascii="Arial" w:hAnsi="Arial" w:cs="Arial"/>
          <w:b/>
          <w:sz w:val="24"/>
          <w:szCs w:val="24"/>
        </w:rPr>
        <w:t>Hintergrund:</w:t>
      </w:r>
      <w:r>
        <w:rPr>
          <w:rFonts w:ascii="Arial" w:hAnsi="Arial" w:cs="Arial"/>
          <w:b/>
          <w:sz w:val="24"/>
          <w:szCs w:val="24"/>
        </w:rPr>
        <w:t xml:space="preserve"> Hier ist mit Gefahr durch Radon zu rechnen</w:t>
      </w:r>
    </w:p>
    <w:p w:rsidR="00C67DA5" w:rsidRPr="00C67DA5" w:rsidRDefault="00C67DA5" w:rsidP="00467281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Zur Einschätzung der regionalen Radonbelastung hat das </w:t>
      </w:r>
      <w:r w:rsidRPr="00C67DA5">
        <w:rPr>
          <w:rFonts w:ascii="Arial" w:hAnsi="Arial" w:cs="Arial"/>
          <w:sz w:val="24"/>
          <w:szCs w:val="24"/>
        </w:rPr>
        <w:t>Bundesamt für Strahlenschutz (BfS)</w:t>
      </w:r>
      <w:r>
        <w:rPr>
          <w:rFonts w:ascii="Arial" w:hAnsi="Arial" w:cs="Arial"/>
          <w:sz w:val="24"/>
          <w:szCs w:val="24"/>
        </w:rPr>
        <w:t xml:space="preserve"> eine</w:t>
      </w:r>
      <w:r w:rsidRPr="00C67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„</w:t>
      </w:r>
      <w:r w:rsidRPr="00C67DA5">
        <w:rPr>
          <w:rFonts w:ascii="Arial" w:hAnsi="Arial" w:cs="Arial"/>
          <w:sz w:val="24"/>
          <w:szCs w:val="24"/>
        </w:rPr>
        <w:t>Radon-Karte</w:t>
      </w:r>
      <w:r>
        <w:rPr>
          <w:rFonts w:ascii="Arial" w:hAnsi="Arial" w:cs="Arial"/>
          <w:sz w:val="24"/>
          <w:szCs w:val="24"/>
        </w:rPr>
        <w:t>“</w:t>
      </w:r>
      <w:r w:rsidRPr="00C67DA5">
        <w:rPr>
          <w:rFonts w:ascii="Arial" w:hAnsi="Arial" w:cs="Arial"/>
          <w:sz w:val="24"/>
          <w:szCs w:val="24"/>
        </w:rPr>
        <w:t xml:space="preserve"> für Deutschland veröffentlicht</w:t>
      </w:r>
      <w:r>
        <w:rPr>
          <w:rFonts w:ascii="Arial" w:hAnsi="Arial" w:cs="Arial"/>
          <w:sz w:val="24"/>
          <w:szCs w:val="24"/>
        </w:rPr>
        <w:t>. Sie</w:t>
      </w:r>
      <w:r w:rsidRPr="00C67DA5">
        <w:rPr>
          <w:rFonts w:ascii="Arial" w:hAnsi="Arial" w:cs="Arial"/>
          <w:sz w:val="24"/>
          <w:szCs w:val="24"/>
        </w:rPr>
        <w:t xml:space="preserve"> zeigt die Radon-Konzentration im Boden in einem Meter Tiefe sowie die potenzielle Radon</w:t>
      </w:r>
      <w:r w:rsidR="00160D23">
        <w:rPr>
          <w:rFonts w:ascii="Arial" w:hAnsi="Arial" w:cs="Arial"/>
          <w:sz w:val="24"/>
          <w:szCs w:val="24"/>
        </w:rPr>
        <w:softHyphen/>
      </w:r>
      <w:r w:rsidRPr="00C67DA5">
        <w:rPr>
          <w:rFonts w:ascii="Arial" w:hAnsi="Arial" w:cs="Arial"/>
          <w:sz w:val="24"/>
          <w:szCs w:val="24"/>
        </w:rPr>
        <w:t xml:space="preserve">belastung in Gebäuden. Hierfür wurden Messdaten von 1992 bis 2020 sowie Informationen zu Geologie, Bodeneigenschaften und Klima ausgewertet. </w:t>
      </w:r>
      <w:r>
        <w:rPr>
          <w:rFonts w:ascii="Arial" w:hAnsi="Arial" w:cs="Arial"/>
          <w:sz w:val="24"/>
          <w:szCs w:val="24"/>
        </w:rPr>
        <w:t>Zwar lässt sich d</w:t>
      </w:r>
      <w:r w:rsidRPr="00C67DA5">
        <w:rPr>
          <w:rFonts w:ascii="Arial" w:hAnsi="Arial" w:cs="Arial"/>
          <w:sz w:val="24"/>
          <w:szCs w:val="24"/>
        </w:rPr>
        <w:t>ie tatsächliche Radon</w:t>
      </w:r>
      <w:r w:rsidR="00160D23">
        <w:rPr>
          <w:rFonts w:ascii="Arial" w:hAnsi="Arial" w:cs="Arial"/>
          <w:sz w:val="24"/>
          <w:szCs w:val="24"/>
        </w:rPr>
        <w:softHyphen/>
      </w:r>
      <w:r w:rsidRPr="00C67DA5">
        <w:rPr>
          <w:rFonts w:ascii="Arial" w:hAnsi="Arial" w:cs="Arial"/>
          <w:sz w:val="24"/>
          <w:szCs w:val="24"/>
        </w:rPr>
        <w:t>konzentration in ein</w:t>
      </w:r>
      <w:r>
        <w:rPr>
          <w:rFonts w:ascii="Arial" w:hAnsi="Arial" w:cs="Arial"/>
          <w:sz w:val="24"/>
          <w:szCs w:val="24"/>
        </w:rPr>
        <w:t>em spezifischen</w:t>
      </w:r>
      <w:r w:rsidRPr="00C67DA5">
        <w:rPr>
          <w:rFonts w:ascii="Arial" w:hAnsi="Arial" w:cs="Arial"/>
          <w:sz w:val="24"/>
          <w:szCs w:val="24"/>
        </w:rPr>
        <w:t xml:space="preserve"> Gebäude </w:t>
      </w:r>
      <w:r>
        <w:rPr>
          <w:rFonts w:ascii="Arial" w:hAnsi="Arial" w:cs="Arial"/>
          <w:sz w:val="24"/>
          <w:szCs w:val="24"/>
        </w:rPr>
        <w:t>nur</w:t>
      </w:r>
      <w:r w:rsidRPr="00C67DA5">
        <w:rPr>
          <w:rFonts w:ascii="Arial" w:hAnsi="Arial" w:cs="Arial"/>
          <w:sz w:val="24"/>
          <w:szCs w:val="24"/>
        </w:rPr>
        <w:t xml:space="preserve"> auf Basis dieser Karte nicht ermitteln</w:t>
      </w:r>
      <w:r>
        <w:rPr>
          <w:rFonts w:ascii="Arial" w:hAnsi="Arial" w:cs="Arial"/>
          <w:sz w:val="24"/>
          <w:szCs w:val="24"/>
        </w:rPr>
        <w:t>, s</w:t>
      </w:r>
      <w:r w:rsidRPr="00C67DA5">
        <w:rPr>
          <w:rFonts w:ascii="Arial" w:hAnsi="Arial" w:cs="Arial"/>
          <w:sz w:val="24"/>
          <w:szCs w:val="24"/>
        </w:rPr>
        <w:t xml:space="preserve">ie gibt </w:t>
      </w:r>
      <w:r>
        <w:rPr>
          <w:rFonts w:ascii="Arial" w:hAnsi="Arial" w:cs="Arial"/>
          <w:sz w:val="24"/>
          <w:szCs w:val="24"/>
        </w:rPr>
        <w:t>aber Hinweise</w:t>
      </w:r>
      <w:r w:rsidRPr="00C67DA5">
        <w:rPr>
          <w:rFonts w:ascii="Arial" w:hAnsi="Arial" w:cs="Arial"/>
          <w:sz w:val="24"/>
          <w:szCs w:val="24"/>
        </w:rPr>
        <w:t>, wo Radon-Messungen sinnvoll und angeraten sind</w:t>
      </w:r>
      <w:r w:rsidR="009E3FD4">
        <w:rPr>
          <w:rFonts w:ascii="Arial" w:hAnsi="Arial" w:cs="Arial"/>
          <w:sz w:val="24"/>
          <w:szCs w:val="24"/>
        </w:rPr>
        <w:t xml:space="preserve"> (s. bfs.de)</w:t>
      </w:r>
      <w:r w:rsidRPr="00C67DA5">
        <w:rPr>
          <w:rFonts w:ascii="Arial" w:hAnsi="Arial" w:cs="Arial"/>
          <w:sz w:val="24"/>
          <w:szCs w:val="24"/>
        </w:rPr>
        <w:t xml:space="preserve">. </w:t>
      </w:r>
    </w:p>
    <w:p w:rsidR="009E3FD4" w:rsidRDefault="009E3FD4" w:rsidP="00467281">
      <w:pPr>
        <w:spacing w:after="0" w:line="400" w:lineRule="exact"/>
        <w:rPr>
          <w:rFonts w:ascii="Arial" w:hAnsi="Arial" w:cs="Arial"/>
          <w:b/>
          <w:sz w:val="24"/>
          <w:szCs w:val="24"/>
        </w:rPr>
      </w:pPr>
    </w:p>
    <w:p w:rsidR="00160D23" w:rsidRDefault="00160D2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126536" w:rsidRPr="00DD48CE" w:rsidRDefault="00AF5BB5" w:rsidP="00467281">
      <w:pPr>
        <w:spacing w:after="0" w:line="400" w:lineRule="exact"/>
        <w:rPr>
          <w:rFonts w:ascii="Arial" w:hAnsi="Arial" w:cs="Arial"/>
          <w:b/>
          <w:sz w:val="24"/>
          <w:szCs w:val="24"/>
        </w:rPr>
      </w:pPr>
      <w:r w:rsidRPr="00E43C64">
        <w:rPr>
          <w:rFonts w:ascii="Arial" w:hAnsi="Arial" w:cs="Arial"/>
          <w:b/>
          <w:sz w:val="24"/>
          <w:szCs w:val="24"/>
        </w:rPr>
        <w:lastRenderedPageBreak/>
        <w:t>Bilder:</w:t>
      </w:r>
    </w:p>
    <w:p w:rsidR="002C6FBF" w:rsidRDefault="002C6FBF" w:rsidP="00467281">
      <w:pPr>
        <w:spacing w:after="0" w:line="400" w:lineRule="exact"/>
        <w:jc w:val="both"/>
        <w:rPr>
          <w:rFonts w:ascii="Arial" w:hAnsi="Arial" w:cs="Arial"/>
          <w:iCs/>
          <w:sz w:val="24"/>
          <w:szCs w:val="24"/>
        </w:rPr>
      </w:pPr>
      <w:bookmarkStart w:id="0" w:name="_Hlk105668830"/>
      <w:r>
        <w:rPr>
          <w:rFonts w:ascii="Arial" w:hAnsi="Arial" w:cs="Arial"/>
          <w:iCs/>
          <w:noProof/>
          <w:sz w:val="24"/>
          <w:szCs w:val="24"/>
          <w:lang w:eastAsia="de-D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279400</wp:posOffset>
            </wp:positionV>
            <wp:extent cx="2457450" cy="1635125"/>
            <wp:effectExtent l="19050" t="0" r="0" b="0"/>
            <wp:wrapTopAndBottom/>
            <wp:docPr id="2" name="Bild 1" descr="\\OMV\daten\Daten-Mac\StoCretec\2022\Prints\22-08_Radon\22-08_Radon_Schutz_Tiefgarage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Cretec\2022\Prints\22-08_Radon\22-08_Radon_Schutz_Tiefgarage_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63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2283">
        <w:rPr>
          <w:rFonts w:ascii="Arial" w:hAnsi="Arial" w:cs="Arial"/>
          <w:iCs/>
          <w:sz w:val="24"/>
          <w:szCs w:val="24"/>
        </w:rPr>
        <w:t>[</w:t>
      </w:r>
      <w:r w:rsidR="000A2650">
        <w:rPr>
          <w:rFonts w:ascii="Arial" w:hAnsi="Arial" w:cs="Arial"/>
          <w:iCs/>
          <w:sz w:val="24"/>
          <w:szCs w:val="24"/>
        </w:rPr>
        <w:t>22</w:t>
      </w:r>
      <w:r w:rsidR="00C370CC">
        <w:rPr>
          <w:rFonts w:ascii="Arial" w:hAnsi="Arial" w:cs="Arial"/>
          <w:iCs/>
          <w:sz w:val="24"/>
          <w:szCs w:val="24"/>
        </w:rPr>
        <w:t>-0</w:t>
      </w:r>
      <w:r w:rsidR="00E117F0">
        <w:rPr>
          <w:rFonts w:ascii="Arial" w:hAnsi="Arial" w:cs="Arial"/>
          <w:iCs/>
          <w:sz w:val="24"/>
          <w:szCs w:val="24"/>
        </w:rPr>
        <w:t>8_Radon_Schutz</w:t>
      </w:r>
      <w:r w:rsidR="00911C13">
        <w:rPr>
          <w:rFonts w:ascii="Arial" w:hAnsi="Arial" w:cs="Arial"/>
          <w:iCs/>
          <w:sz w:val="24"/>
          <w:szCs w:val="24"/>
        </w:rPr>
        <w:t>_Tiefgarage</w:t>
      </w:r>
      <w:r w:rsidR="00EB2283">
        <w:rPr>
          <w:rFonts w:ascii="Arial" w:hAnsi="Arial" w:cs="Arial"/>
          <w:iCs/>
          <w:sz w:val="24"/>
          <w:szCs w:val="24"/>
        </w:rPr>
        <w:t>]</w:t>
      </w:r>
    </w:p>
    <w:p w:rsidR="008C1C2D" w:rsidRPr="002C6FBF" w:rsidRDefault="00911C13" w:rsidP="00467281">
      <w:pPr>
        <w:spacing w:after="0" w:line="400" w:lineRule="exact"/>
        <w:jc w:val="both"/>
        <w:rPr>
          <w:rFonts w:ascii="Arial" w:hAnsi="Arial" w:cs="Arial"/>
          <w:iCs/>
          <w:sz w:val="24"/>
          <w:szCs w:val="24"/>
        </w:rPr>
      </w:pPr>
      <w:r w:rsidRPr="00911C13">
        <w:rPr>
          <w:rFonts w:ascii="Arial" w:hAnsi="Arial" w:cs="Arial"/>
          <w:i/>
          <w:iCs/>
          <w:sz w:val="24"/>
          <w:szCs w:val="24"/>
        </w:rPr>
        <w:t xml:space="preserve">Tiefgaragen liegen oft unter Wohn- oder Bürogebäuden, die </w:t>
      </w:r>
      <w:r w:rsidR="007505EF">
        <w:rPr>
          <w:rFonts w:ascii="Arial" w:hAnsi="Arial" w:cs="Arial"/>
          <w:i/>
          <w:iCs/>
          <w:sz w:val="24"/>
          <w:szCs w:val="24"/>
        </w:rPr>
        <w:t xml:space="preserve">gegen das Eindringen </w:t>
      </w:r>
      <w:r w:rsidRPr="00911C13">
        <w:rPr>
          <w:rFonts w:ascii="Arial" w:hAnsi="Arial" w:cs="Arial"/>
          <w:i/>
          <w:iCs/>
          <w:sz w:val="24"/>
          <w:szCs w:val="24"/>
        </w:rPr>
        <w:t>vo</w:t>
      </w:r>
      <w:r w:rsidR="007505EF">
        <w:rPr>
          <w:rFonts w:ascii="Arial" w:hAnsi="Arial" w:cs="Arial"/>
          <w:i/>
          <w:iCs/>
          <w:sz w:val="24"/>
          <w:szCs w:val="24"/>
        </w:rPr>
        <w:t>n</w:t>
      </w:r>
      <w:r w:rsidRPr="00911C13">
        <w:rPr>
          <w:rFonts w:ascii="Arial" w:hAnsi="Arial" w:cs="Arial"/>
          <w:i/>
          <w:iCs/>
          <w:sz w:val="24"/>
          <w:szCs w:val="24"/>
        </w:rPr>
        <w:t xml:space="preserve"> Radon zu schützen sind</w:t>
      </w:r>
      <w:r w:rsidR="007505EF">
        <w:rPr>
          <w:rFonts w:ascii="Arial" w:hAnsi="Arial" w:cs="Arial"/>
          <w:i/>
          <w:iCs/>
          <w:sz w:val="24"/>
          <w:szCs w:val="24"/>
        </w:rPr>
        <w:t>, zum Beispiel mit dem radondicht geprüften System</w:t>
      </w:r>
      <w:r w:rsidRPr="00911C13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911C13">
        <w:rPr>
          <w:rFonts w:ascii="Arial" w:hAnsi="Arial" w:cs="Arial"/>
          <w:i/>
          <w:iCs/>
          <w:sz w:val="24"/>
          <w:szCs w:val="24"/>
        </w:rPr>
        <w:t>StoFloor</w:t>
      </w:r>
      <w:proofErr w:type="spellEnd"/>
      <w:r w:rsidRPr="00911C13">
        <w:rPr>
          <w:rFonts w:ascii="Arial" w:hAnsi="Arial" w:cs="Arial"/>
          <w:i/>
          <w:iCs/>
          <w:sz w:val="24"/>
          <w:szCs w:val="24"/>
        </w:rPr>
        <w:t xml:space="preserve"> Traffic </w:t>
      </w:r>
      <w:proofErr w:type="spellStart"/>
      <w:r w:rsidRPr="00911C13">
        <w:rPr>
          <w:rFonts w:ascii="Arial" w:hAnsi="Arial" w:cs="Arial"/>
          <w:i/>
          <w:iCs/>
          <w:sz w:val="24"/>
          <w:szCs w:val="24"/>
        </w:rPr>
        <w:t>Elastic</w:t>
      </w:r>
      <w:proofErr w:type="spellEnd"/>
      <w:r w:rsidRPr="00911C13">
        <w:rPr>
          <w:rFonts w:ascii="Arial" w:hAnsi="Arial" w:cs="Arial"/>
          <w:i/>
          <w:iCs/>
          <w:sz w:val="24"/>
          <w:szCs w:val="24"/>
        </w:rPr>
        <w:t xml:space="preserve"> 590 EP.</w:t>
      </w:r>
    </w:p>
    <w:p w:rsidR="00FA0B1B" w:rsidRDefault="00924F5F" w:rsidP="00467281">
      <w:pPr>
        <w:pStyle w:val="Textkrper"/>
        <w:spacing w:line="400" w:lineRule="exact"/>
        <w:jc w:val="right"/>
        <w:rPr>
          <w:b w:val="0"/>
          <w:bCs w:val="0"/>
        </w:rPr>
      </w:pPr>
      <w:r>
        <w:rPr>
          <w:b w:val="0"/>
          <w:bCs w:val="0"/>
        </w:rPr>
        <w:t>Bild</w:t>
      </w:r>
      <w:r w:rsidR="00FA0B1B" w:rsidRPr="00E43C64">
        <w:rPr>
          <w:b w:val="0"/>
          <w:bCs w:val="0"/>
        </w:rPr>
        <w:t xml:space="preserve">: </w:t>
      </w:r>
      <w:proofErr w:type="spellStart"/>
      <w:r w:rsidR="00911C13">
        <w:rPr>
          <w:b w:val="0"/>
          <w:bCs w:val="0"/>
        </w:rPr>
        <w:t>Photoma</w:t>
      </w:r>
      <w:r w:rsidR="00467281">
        <w:rPr>
          <w:b w:val="0"/>
          <w:bCs w:val="0"/>
        </w:rPr>
        <w:t>x</w:t>
      </w:r>
      <w:proofErr w:type="spellEnd"/>
      <w:r w:rsidR="00911C13">
        <w:rPr>
          <w:b w:val="0"/>
          <w:bCs w:val="0"/>
        </w:rPr>
        <w:t xml:space="preserve"> – Dietmar Flach / </w:t>
      </w:r>
      <w:r w:rsidR="00FA0B1B" w:rsidRPr="00E43C64">
        <w:rPr>
          <w:b w:val="0"/>
          <w:bCs w:val="0"/>
        </w:rPr>
        <w:t>StoCretec GmbH</w:t>
      </w:r>
    </w:p>
    <w:p w:rsidR="00911C13" w:rsidRDefault="00911C13" w:rsidP="00467281">
      <w:pPr>
        <w:spacing w:after="0" w:line="400" w:lineRule="exact"/>
        <w:jc w:val="both"/>
        <w:rPr>
          <w:rFonts w:ascii="Arial" w:hAnsi="Arial" w:cs="Arial"/>
          <w:iCs/>
          <w:sz w:val="24"/>
          <w:szCs w:val="24"/>
        </w:rPr>
      </w:pPr>
    </w:p>
    <w:p w:rsidR="00911C13" w:rsidRDefault="002C6FBF" w:rsidP="00467281">
      <w:pPr>
        <w:spacing w:after="0" w:line="400" w:lineRule="exact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noProof/>
          <w:sz w:val="24"/>
          <w:szCs w:val="24"/>
          <w:lang w:eastAsia="de-D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279400</wp:posOffset>
            </wp:positionV>
            <wp:extent cx="2457450" cy="1638300"/>
            <wp:effectExtent l="19050" t="0" r="0" b="0"/>
            <wp:wrapTopAndBottom/>
            <wp:docPr id="4" name="Bild 2" descr="\\OMV\daten\Daten-Mac\StoCretec\2022\Prints\22-08_Radon\22-08_Radon_Schutz_Buero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OMV\daten\Daten-Mac\StoCretec\2022\Prints\22-08_Radon\22-08_Radon_Schutz_Buero_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1C13">
        <w:rPr>
          <w:rFonts w:ascii="Arial" w:hAnsi="Arial" w:cs="Arial"/>
          <w:iCs/>
          <w:sz w:val="24"/>
          <w:szCs w:val="24"/>
        </w:rPr>
        <w:t>[22-08_Radon_Schutz_Buero]</w:t>
      </w:r>
    </w:p>
    <w:p w:rsidR="00911C13" w:rsidRPr="00911C13" w:rsidRDefault="00467281" w:rsidP="00467281">
      <w:pPr>
        <w:spacing w:after="0" w:line="400" w:lineRule="exact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Um </w:t>
      </w:r>
      <w:r w:rsidR="00911C13" w:rsidRPr="00911C13">
        <w:rPr>
          <w:rFonts w:ascii="Arial" w:hAnsi="Arial" w:cs="Arial"/>
          <w:i/>
          <w:iCs/>
          <w:sz w:val="24"/>
          <w:szCs w:val="24"/>
        </w:rPr>
        <w:t>Büro</w:t>
      </w:r>
      <w:r w:rsidR="007505EF">
        <w:rPr>
          <w:rFonts w:ascii="Arial" w:hAnsi="Arial" w:cs="Arial"/>
          <w:i/>
          <w:iCs/>
          <w:sz w:val="24"/>
          <w:szCs w:val="24"/>
        </w:rPr>
        <w:t>s</w:t>
      </w:r>
      <w:r w:rsidR="00911C13" w:rsidRPr="00911C13">
        <w:rPr>
          <w:rFonts w:ascii="Arial" w:hAnsi="Arial" w:cs="Arial"/>
          <w:i/>
          <w:iCs/>
          <w:sz w:val="24"/>
          <w:szCs w:val="24"/>
        </w:rPr>
        <w:t xml:space="preserve"> und Aufenthaltsbereich</w:t>
      </w:r>
      <w:r>
        <w:rPr>
          <w:rFonts w:ascii="Arial" w:hAnsi="Arial" w:cs="Arial"/>
          <w:i/>
          <w:iCs/>
          <w:sz w:val="24"/>
          <w:szCs w:val="24"/>
        </w:rPr>
        <w:t xml:space="preserve">e radondicht auszuführen, bietet sich </w:t>
      </w:r>
      <w:r w:rsidR="007505EF">
        <w:rPr>
          <w:rFonts w:ascii="Arial" w:hAnsi="Arial" w:cs="Arial"/>
          <w:i/>
          <w:iCs/>
          <w:sz w:val="24"/>
          <w:szCs w:val="24"/>
        </w:rPr>
        <w:t xml:space="preserve">die Standardbeschichtung </w:t>
      </w:r>
      <w:proofErr w:type="spellStart"/>
      <w:r w:rsidR="00911C13" w:rsidRPr="00911C13">
        <w:rPr>
          <w:rFonts w:ascii="Arial" w:hAnsi="Arial" w:cs="Arial"/>
          <w:i/>
          <w:iCs/>
          <w:sz w:val="24"/>
          <w:szCs w:val="24"/>
        </w:rPr>
        <w:t>StoPox</w:t>
      </w:r>
      <w:proofErr w:type="spellEnd"/>
      <w:r w:rsidR="00911C13" w:rsidRPr="00911C13">
        <w:rPr>
          <w:rFonts w:ascii="Arial" w:hAnsi="Arial" w:cs="Arial"/>
          <w:i/>
          <w:iCs/>
          <w:sz w:val="24"/>
          <w:szCs w:val="24"/>
        </w:rPr>
        <w:t xml:space="preserve"> BB OS</w:t>
      </w:r>
      <w:r>
        <w:rPr>
          <w:rFonts w:ascii="Arial" w:hAnsi="Arial" w:cs="Arial"/>
          <w:i/>
          <w:iCs/>
          <w:sz w:val="24"/>
          <w:szCs w:val="24"/>
        </w:rPr>
        <w:t xml:space="preserve"> an</w:t>
      </w:r>
      <w:r w:rsidR="00911C13" w:rsidRPr="00911C13">
        <w:rPr>
          <w:rFonts w:ascii="Arial" w:hAnsi="Arial" w:cs="Arial"/>
          <w:i/>
          <w:iCs/>
          <w:sz w:val="24"/>
          <w:szCs w:val="24"/>
        </w:rPr>
        <w:t>.</w:t>
      </w:r>
    </w:p>
    <w:p w:rsidR="00467281" w:rsidRDefault="00911C13" w:rsidP="002C6FBF">
      <w:pPr>
        <w:pStyle w:val="Textkrper"/>
        <w:spacing w:line="400" w:lineRule="exact"/>
        <w:jc w:val="right"/>
        <w:rPr>
          <w:b w:val="0"/>
          <w:bCs w:val="0"/>
        </w:rPr>
      </w:pPr>
      <w:r>
        <w:rPr>
          <w:b w:val="0"/>
          <w:bCs w:val="0"/>
        </w:rPr>
        <w:t>Bild</w:t>
      </w:r>
      <w:r w:rsidRPr="00E43C64">
        <w:rPr>
          <w:b w:val="0"/>
          <w:bCs w:val="0"/>
        </w:rPr>
        <w:t xml:space="preserve">: </w:t>
      </w:r>
      <w:r w:rsidR="00467281">
        <w:rPr>
          <w:b w:val="0"/>
          <w:bCs w:val="0"/>
        </w:rPr>
        <w:t xml:space="preserve">Oliver Hallwirth / </w:t>
      </w:r>
      <w:proofErr w:type="spellStart"/>
      <w:r w:rsidRPr="00E43C64">
        <w:rPr>
          <w:b w:val="0"/>
          <w:bCs w:val="0"/>
        </w:rPr>
        <w:t>StoCretec</w:t>
      </w:r>
      <w:proofErr w:type="spellEnd"/>
      <w:r w:rsidRPr="00E43C64">
        <w:rPr>
          <w:b w:val="0"/>
          <w:bCs w:val="0"/>
        </w:rPr>
        <w:t xml:space="preserve"> GmbH</w:t>
      </w:r>
      <w:bookmarkEnd w:id="0"/>
    </w:p>
    <w:p w:rsidR="00467281" w:rsidRDefault="00467281" w:rsidP="00DD48CE">
      <w:pPr>
        <w:pStyle w:val="Textkrper"/>
        <w:spacing w:line="400" w:lineRule="exact"/>
        <w:jc w:val="right"/>
        <w:rPr>
          <w:b w:val="0"/>
          <w:bCs w:val="0"/>
        </w:rPr>
      </w:pPr>
    </w:p>
    <w:p w:rsidR="00F7224D" w:rsidRPr="00A461E4" w:rsidRDefault="00F7224D" w:rsidP="00F7224D">
      <w:pPr>
        <w:widowControl w:val="0"/>
        <w:spacing w:after="0"/>
        <w:jc w:val="both"/>
        <w:outlineLvl w:val="4"/>
        <w:rPr>
          <w:rFonts w:ascii="Arial" w:eastAsia="Times" w:hAnsi="Arial" w:cs="Arial"/>
          <w:b/>
          <w:bCs/>
          <w:i/>
          <w:iCs/>
          <w:sz w:val="20"/>
          <w:szCs w:val="20"/>
          <w:u w:color="000000"/>
        </w:rPr>
      </w:pPr>
      <w:r w:rsidRPr="00A461E4">
        <w:rPr>
          <w:rFonts w:ascii="Arial" w:eastAsia="Times New Roman" w:hAnsi="Arial" w:cs="Arial"/>
          <w:b/>
          <w:bCs/>
          <w:sz w:val="20"/>
          <w:szCs w:val="20"/>
          <w:u w:color="000000"/>
        </w:rPr>
        <w:t>Rückfragen beantwortet gern</w:t>
      </w:r>
    </w:p>
    <w:p w:rsidR="00F7224D" w:rsidRPr="00A461E4" w:rsidRDefault="00F7224D" w:rsidP="00F7224D">
      <w:pPr>
        <w:framePr w:w="3782" w:h="1077" w:wrap="around" w:vAnchor="text" w:hAnchor="text" w:x="1" w:y="41" w:anchorLock="1"/>
        <w:widowControl w:val="0"/>
        <w:shd w:val="solid" w:color="FFFFFF" w:fill="FFFFFF"/>
        <w:spacing w:after="0" w:line="240" w:lineRule="auto"/>
        <w:rPr>
          <w:rFonts w:ascii="Arial" w:eastAsia="Calibri" w:hAnsi="Arial" w:cs="Arial"/>
          <w:bCs/>
          <w:sz w:val="20"/>
          <w:szCs w:val="20"/>
          <w:u w:color="000000"/>
          <w:lang w:eastAsia="en-US"/>
        </w:rPr>
      </w:pPr>
      <w:proofErr w:type="spellStart"/>
      <w:r w:rsidRPr="00A461E4">
        <w:rPr>
          <w:rFonts w:ascii="Arial" w:eastAsia="Calibri" w:hAnsi="Arial" w:cs="Arial"/>
          <w:b/>
          <w:bCs/>
          <w:sz w:val="20"/>
          <w:szCs w:val="20"/>
          <w:u w:color="000000"/>
          <w:lang w:eastAsia="en-US"/>
        </w:rPr>
        <w:t>pr</w:t>
      </w:r>
      <w:proofErr w:type="spellEnd"/>
      <w:r w:rsidRPr="00A461E4">
        <w:rPr>
          <w:rFonts w:ascii="Arial" w:eastAsia="Calibri" w:hAnsi="Arial" w:cs="Arial"/>
          <w:b/>
          <w:bCs/>
          <w:sz w:val="20"/>
          <w:szCs w:val="20"/>
          <w:u w:color="000000"/>
          <w:lang w:eastAsia="en-US"/>
        </w:rPr>
        <w:t xml:space="preserve"> neu - gedacht </w:t>
      </w:r>
    </w:p>
    <w:p w:rsidR="00F7224D" w:rsidRPr="00F11E06" w:rsidRDefault="00F7224D" w:rsidP="00F7224D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rPr>
          <w:rFonts w:ascii="Arial" w:eastAsia="Calibri" w:hAnsi="Arial" w:cs="Arial"/>
          <w:sz w:val="20"/>
          <w:szCs w:val="20"/>
          <w:u w:color="000000"/>
          <w:lang w:eastAsia="en-US"/>
        </w:rPr>
      </w:pPr>
      <w:r w:rsidRPr="00F11E06">
        <w:rPr>
          <w:rFonts w:ascii="Arial" w:eastAsia="Calibri" w:hAnsi="Arial" w:cs="Arial"/>
          <w:sz w:val="20"/>
          <w:szCs w:val="20"/>
          <w:u w:color="000000"/>
          <w:lang w:eastAsia="en-US"/>
        </w:rPr>
        <w:t>Jan Birkenfeld</w:t>
      </w:r>
    </w:p>
    <w:p w:rsidR="00F7224D" w:rsidRPr="00F11E06" w:rsidRDefault="00A54249" w:rsidP="00F7224D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rPr>
          <w:rFonts w:ascii="Arial" w:eastAsia="Calibri" w:hAnsi="Arial" w:cs="Arial"/>
          <w:sz w:val="20"/>
          <w:szCs w:val="20"/>
          <w:u w:color="000000"/>
          <w:lang w:eastAsia="en-US"/>
        </w:rPr>
      </w:pPr>
      <w:r w:rsidRPr="00F11E06">
        <w:rPr>
          <w:rFonts w:ascii="Arial" w:eastAsia="Calibri" w:hAnsi="Arial" w:cs="Arial"/>
          <w:sz w:val="20"/>
          <w:szCs w:val="20"/>
          <w:u w:color="000000"/>
          <w:lang w:eastAsia="en-US"/>
        </w:rPr>
        <w:t>Tel.: 05307 / 80093 - 85</w:t>
      </w:r>
    </w:p>
    <w:p w:rsidR="00F7224D" w:rsidRPr="00F11E06" w:rsidRDefault="00A54249" w:rsidP="00F7224D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jc w:val="both"/>
        <w:rPr>
          <w:rFonts w:ascii="Arial" w:eastAsia="Calibri" w:hAnsi="Arial" w:cs="Arial"/>
          <w:sz w:val="20"/>
          <w:szCs w:val="20"/>
          <w:u w:color="000000"/>
          <w:lang w:eastAsia="en-US"/>
        </w:rPr>
      </w:pPr>
      <w:r w:rsidRPr="00F11E06">
        <w:rPr>
          <w:rFonts w:ascii="Arial" w:eastAsia="Calibri" w:hAnsi="Arial" w:cs="Arial"/>
          <w:sz w:val="20"/>
          <w:szCs w:val="20"/>
          <w:u w:color="000000"/>
          <w:lang w:eastAsia="en-US"/>
        </w:rPr>
        <w:t>E-Mail: j.birkenfeld@pr-neu.de</w:t>
      </w:r>
    </w:p>
    <w:p w:rsidR="00F7224D" w:rsidRPr="00A461E4" w:rsidRDefault="00F7224D" w:rsidP="00F7224D">
      <w:pPr>
        <w:spacing w:after="0" w:line="240" w:lineRule="auto"/>
        <w:rPr>
          <w:rFonts w:ascii="Arial" w:eastAsia="Calibri" w:hAnsi="Arial" w:cs="Arial"/>
          <w:sz w:val="20"/>
          <w:szCs w:val="20"/>
          <w:u w:color="000000"/>
          <w:lang w:eastAsia="en-US"/>
        </w:rPr>
      </w:pPr>
      <w:r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>Abdruck honorarfrei, Belegexemplar erbeten an:</w:t>
      </w:r>
    </w:p>
    <w:p w:rsidR="00F7224D" w:rsidRPr="00A461E4" w:rsidRDefault="00F7224D" w:rsidP="00F7224D">
      <w:pPr>
        <w:spacing w:after="0" w:line="240" w:lineRule="auto"/>
        <w:rPr>
          <w:rFonts w:ascii="Arial" w:eastAsia="Calibri" w:hAnsi="Arial" w:cs="Arial"/>
          <w:sz w:val="20"/>
          <w:szCs w:val="20"/>
          <w:u w:color="000000"/>
          <w:lang w:eastAsia="en-US"/>
        </w:rPr>
      </w:pPr>
      <w:proofErr w:type="spellStart"/>
      <w:r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>pr</w:t>
      </w:r>
      <w:proofErr w:type="spellEnd"/>
      <w:r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 xml:space="preserve"> neu </w:t>
      </w:r>
      <w:r w:rsidR="00951701">
        <w:rPr>
          <w:rFonts w:ascii="Arial" w:eastAsia="Calibri" w:hAnsi="Arial" w:cs="Arial"/>
          <w:sz w:val="20"/>
          <w:szCs w:val="20"/>
          <w:u w:color="000000"/>
          <w:lang w:eastAsia="en-US"/>
        </w:rPr>
        <w:t>-</w:t>
      </w:r>
      <w:r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 xml:space="preserve"> gedacht</w:t>
      </w:r>
      <w:r w:rsidR="00A461E4"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 xml:space="preserve"> </w:t>
      </w:r>
      <w:r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>Braunschweig</w:t>
      </w:r>
    </w:p>
    <w:p w:rsidR="00A461E4" w:rsidRPr="00F7224D" w:rsidRDefault="00A461E4" w:rsidP="00A461E4">
      <w:pPr>
        <w:rPr>
          <w:rFonts w:ascii="Arial" w:hAnsi="Arial" w:cs="Arial"/>
          <w:i/>
          <w:sz w:val="24"/>
          <w:szCs w:val="24"/>
        </w:rPr>
      </w:pPr>
    </w:p>
    <w:sectPr w:rsidR="00A461E4" w:rsidRPr="00F7224D" w:rsidSect="00B535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3402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04D" w:rsidRDefault="0080304D" w:rsidP="001E58F0">
      <w:pPr>
        <w:spacing w:after="0" w:line="240" w:lineRule="auto"/>
      </w:pPr>
      <w:r>
        <w:separator/>
      </w:r>
    </w:p>
  </w:endnote>
  <w:endnote w:type="continuationSeparator" w:id="0">
    <w:p w:rsidR="0080304D" w:rsidRDefault="0080304D" w:rsidP="001E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5EF" w:rsidRDefault="007505EF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  <w:szCs w:val="18"/>
      </w:rPr>
      <w:id w:val="-140471792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021177321"/>
          <w:docPartObj>
            <w:docPartGallery w:val="Page Numbers (Top of Page)"/>
            <w:docPartUnique/>
          </w:docPartObj>
        </w:sdtPr>
        <w:sdtContent>
          <w:p w:rsidR="001E08C5" w:rsidRPr="009D0F45" w:rsidRDefault="001E08C5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0F45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="00A225A0" w:rsidRPr="009D0F45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9D0F45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="00A225A0" w:rsidRPr="009D0F4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C6FBF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A225A0" w:rsidRPr="009D0F4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9D0F45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="00A225A0" w:rsidRPr="009D0F45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9D0F45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="00A225A0" w:rsidRPr="009D0F4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C6FBF">
              <w:rPr>
                <w:rFonts w:ascii="Arial" w:hAnsi="Arial" w:cs="Arial"/>
                <w:noProof/>
                <w:sz w:val="18"/>
                <w:szCs w:val="18"/>
              </w:rPr>
              <w:t>4</w:t>
            </w:r>
            <w:r w:rsidR="00A225A0" w:rsidRPr="009D0F4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:rsidR="001E08C5" w:rsidRDefault="001E08C5">
    <w:pPr>
      <w:pStyle w:val="Fuzeil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5EF" w:rsidRDefault="007505EF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04D" w:rsidRDefault="0080304D" w:rsidP="001E58F0">
      <w:pPr>
        <w:spacing w:after="0" w:line="240" w:lineRule="auto"/>
      </w:pPr>
      <w:r>
        <w:separator/>
      </w:r>
    </w:p>
  </w:footnote>
  <w:footnote w:type="continuationSeparator" w:id="0">
    <w:p w:rsidR="0080304D" w:rsidRDefault="0080304D" w:rsidP="001E5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8C5" w:rsidRDefault="007A7EAB">
    <w:pPr>
      <w:pStyle w:val="Kopfzeile"/>
    </w:pPr>
    <w:r>
      <w:rPr>
        <w:noProof/>
        <w:lang w:eastAsia="de-DE"/>
      </w:rPr>
      <w:drawing>
        <wp:inline distT="0" distB="0" distL="0" distR="0">
          <wp:extent cx="1813560" cy="800100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8C5" w:rsidRDefault="001E08C5" w:rsidP="00B77D15">
    <w:pPr>
      <w:pStyle w:val="Kopfzeile"/>
      <w:ind w:left="1080"/>
      <w:jc w:val="center"/>
    </w:pPr>
  </w:p>
  <w:p w:rsidR="001E08C5" w:rsidRDefault="001E08C5" w:rsidP="00A53149">
    <w:pPr>
      <w:pStyle w:val="Kopfzeile"/>
      <w:tabs>
        <w:tab w:val="clear" w:pos="4536"/>
        <w:tab w:val="clear" w:pos="9072"/>
        <w:tab w:val="left" w:pos="5738"/>
        <w:tab w:val="center" w:pos="8820"/>
        <w:tab w:val="right" w:pos="9360"/>
        <w:tab w:val="right" w:pos="9540"/>
        <w:tab w:val="left" w:pos="9720"/>
      </w:tabs>
      <w:ind w:right="-2557"/>
    </w:pPr>
    <w:r>
      <w:tab/>
    </w:r>
    <w:r>
      <w:tab/>
    </w:r>
    <w:r>
      <w:rPr>
        <w:noProof/>
        <w:lang w:eastAsia="de-DE"/>
      </w:rPr>
      <w:drawing>
        <wp:inline distT="0" distB="0" distL="0" distR="0">
          <wp:extent cx="1797050" cy="800100"/>
          <wp:effectExtent l="19050" t="0" r="0" b="0"/>
          <wp:docPr id="3" name="Bild 2" descr="N:\Daten-Mac\StoCretec\Logo\Logo Sto Crete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:\Daten-Mac\StoCretec\Logo\Logo Sto Cretec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5EF" w:rsidRDefault="007505EF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43F44"/>
    <w:multiLevelType w:val="hybridMultilevel"/>
    <w:tmpl w:val="463CDC18"/>
    <w:lvl w:ilvl="0" w:tplc="17822DBE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321CFF"/>
    <w:multiLevelType w:val="hybridMultilevel"/>
    <w:tmpl w:val="70CE1CDE"/>
    <w:lvl w:ilvl="0" w:tplc="A0BE33E6">
      <w:start w:val="7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D1C5859"/>
    <w:multiLevelType w:val="hybridMultilevel"/>
    <w:tmpl w:val="23FA7816"/>
    <w:lvl w:ilvl="0" w:tplc="A6686DF8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815EF9"/>
    <w:multiLevelType w:val="hybridMultilevel"/>
    <w:tmpl w:val="F17EED5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AF5BB5"/>
    <w:rsid w:val="00014B02"/>
    <w:rsid w:val="0003033D"/>
    <w:rsid w:val="00037EB8"/>
    <w:rsid w:val="00060B6E"/>
    <w:rsid w:val="00072590"/>
    <w:rsid w:val="000761DF"/>
    <w:rsid w:val="000934F8"/>
    <w:rsid w:val="000939D1"/>
    <w:rsid w:val="000A2650"/>
    <w:rsid w:val="000C28B1"/>
    <w:rsid w:val="00120770"/>
    <w:rsid w:val="00126536"/>
    <w:rsid w:val="00137022"/>
    <w:rsid w:val="00140559"/>
    <w:rsid w:val="00150D83"/>
    <w:rsid w:val="001513F7"/>
    <w:rsid w:val="00160D09"/>
    <w:rsid w:val="00160D23"/>
    <w:rsid w:val="001659C6"/>
    <w:rsid w:val="001771A4"/>
    <w:rsid w:val="00186D0B"/>
    <w:rsid w:val="001946F2"/>
    <w:rsid w:val="00194994"/>
    <w:rsid w:val="001960AE"/>
    <w:rsid w:val="001B6B58"/>
    <w:rsid w:val="001B7F59"/>
    <w:rsid w:val="001C5B1B"/>
    <w:rsid w:val="001D0E9B"/>
    <w:rsid w:val="001D5C92"/>
    <w:rsid w:val="001D5D7B"/>
    <w:rsid w:val="001D72C2"/>
    <w:rsid w:val="001D7CBF"/>
    <w:rsid w:val="001E07DB"/>
    <w:rsid w:val="001E08C5"/>
    <w:rsid w:val="001E58F0"/>
    <w:rsid w:val="001F1F08"/>
    <w:rsid w:val="001F31A3"/>
    <w:rsid w:val="00202F0F"/>
    <w:rsid w:val="002030AE"/>
    <w:rsid w:val="00213C33"/>
    <w:rsid w:val="00232617"/>
    <w:rsid w:val="00245C06"/>
    <w:rsid w:val="00246D96"/>
    <w:rsid w:val="0024719E"/>
    <w:rsid w:val="002533F6"/>
    <w:rsid w:val="0025587D"/>
    <w:rsid w:val="00255937"/>
    <w:rsid w:val="00255EDF"/>
    <w:rsid w:val="00257D93"/>
    <w:rsid w:val="00281B30"/>
    <w:rsid w:val="002828BC"/>
    <w:rsid w:val="0028792C"/>
    <w:rsid w:val="002A3091"/>
    <w:rsid w:val="002C1949"/>
    <w:rsid w:val="002C2AFF"/>
    <w:rsid w:val="002C6FBF"/>
    <w:rsid w:val="002D71C0"/>
    <w:rsid w:val="002F46B4"/>
    <w:rsid w:val="002F7902"/>
    <w:rsid w:val="00325297"/>
    <w:rsid w:val="00347CCB"/>
    <w:rsid w:val="00354672"/>
    <w:rsid w:val="00357A79"/>
    <w:rsid w:val="00363379"/>
    <w:rsid w:val="00370AC2"/>
    <w:rsid w:val="00382332"/>
    <w:rsid w:val="00391B41"/>
    <w:rsid w:val="00396249"/>
    <w:rsid w:val="003B0F79"/>
    <w:rsid w:val="003B1D23"/>
    <w:rsid w:val="003B5C3A"/>
    <w:rsid w:val="003C42A0"/>
    <w:rsid w:val="003C53B0"/>
    <w:rsid w:val="003E2668"/>
    <w:rsid w:val="003E6DC2"/>
    <w:rsid w:val="003E761D"/>
    <w:rsid w:val="003F4CEF"/>
    <w:rsid w:val="003F5D40"/>
    <w:rsid w:val="004001CE"/>
    <w:rsid w:val="00417248"/>
    <w:rsid w:val="00422547"/>
    <w:rsid w:val="00445E53"/>
    <w:rsid w:val="00452359"/>
    <w:rsid w:val="00455307"/>
    <w:rsid w:val="00467281"/>
    <w:rsid w:val="00470085"/>
    <w:rsid w:val="0048065F"/>
    <w:rsid w:val="00480C1C"/>
    <w:rsid w:val="004821BB"/>
    <w:rsid w:val="004964CD"/>
    <w:rsid w:val="004A4BA7"/>
    <w:rsid w:val="004A5289"/>
    <w:rsid w:val="004B0304"/>
    <w:rsid w:val="004B57AD"/>
    <w:rsid w:val="004C4405"/>
    <w:rsid w:val="004D0E08"/>
    <w:rsid w:val="004E475C"/>
    <w:rsid w:val="004E7E0A"/>
    <w:rsid w:val="004F6497"/>
    <w:rsid w:val="004F737E"/>
    <w:rsid w:val="00500FC4"/>
    <w:rsid w:val="00507EF8"/>
    <w:rsid w:val="0051302D"/>
    <w:rsid w:val="00533974"/>
    <w:rsid w:val="005510B6"/>
    <w:rsid w:val="005577F1"/>
    <w:rsid w:val="00561224"/>
    <w:rsid w:val="0057243E"/>
    <w:rsid w:val="005A0E44"/>
    <w:rsid w:val="005B10F7"/>
    <w:rsid w:val="005C7539"/>
    <w:rsid w:val="005D4A63"/>
    <w:rsid w:val="005D6F73"/>
    <w:rsid w:val="005D7CFF"/>
    <w:rsid w:val="005E7B3D"/>
    <w:rsid w:val="005F1805"/>
    <w:rsid w:val="00633F98"/>
    <w:rsid w:val="00665138"/>
    <w:rsid w:val="006672F5"/>
    <w:rsid w:val="00687619"/>
    <w:rsid w:val="006B1571"/>
    <w:rsid w:val="006C1619"/>
    <w:rsid w:val="006D5144"/>
    <w:rsid w:val="006D5907"/>
    <w:rsid w:val="006E4424"/>
    <w:rsid w:val="006E5545"/>
    <w:rsid w:val="006F6F25"/>
    <w:rsid w:val="0072133C"/>
    <w:rsid w:val="007413DD"/>
    <w:rsid w:val="007505EF"/>
    <w:rsid w:val="00756A62"/>
    <w:rsid w:val="00770116"/>
    <w:rsid w:val="00782840"/>
    <w:rsid w:val="007A0688"/>
    <w:rsid w:val="007A7EAB"/>
    <w:rsid w:val="007B1DC3"/>
    <w:rsid w:val="007B4FA7"/>
    <w:rsid w:val="007B586C"/>
    <w:rsid w:val="007C62BA"/>
    <w:rsid w:val="007C6F74"/>
    <w:rsid w:val="007E1C5C"/>
    <w:rsid w:val="007E6343"/>
    <w:rsid w:val="00800EB5"/>
    <w:rsid w:val="00801351"/>
    <w:rsid w:val="0080304D"/>
    <w:rsid w:val="008224A6"/>
    <w:rsid w:val="00836AD9"/>
    <w:rsid w:val="0087348D"/>
    <w:rsid w:val="00891E63"/>
    <w:rsid w:val="008C1C2D"/>
    <w:rsid w:val="008D7476"/>
    <w:rsid w:val="008E0E4C"/>
    <w:rsid w:val="008E2A61"/>
    <w:rsid w:val="008F2083"/>
    <w:rsid w:val="00911C13"/>
    <w:rsid w:val="00924F5F"/>
    <w:rsid w:val="009318D4"/>
    <w:rsid w:val="0093196D"/>
    <w:rsid w:val="00931AF8"/>
    <w:rsid w:val="00934619"/>
    <w:rsid w:val="00935513"/>
    <w:rsid w:val="00946DA6"/>
    <w:rsid w:val="00951701"/>
    <w:rsid w:val="009517B7"/>
    <w:rsid w:val="0095641F"/>
    <w:rsid w:val="00960774"/>
    <w:rsid w:val="00970A45"/>
    <w:rsid w:val="00973F3F"/>
    <w:rsid w:val="00976A5F"/>
    <w:rsid w:val="009802D1"/>
    <w:rsid w:val="00980883"/>
    <w:rsid w:val="00992099"/>
    <w:rsid w:val="009962DA"/>
    <w:rsid w:val="0099771A"/>
    <w:rsid w:val="009B5A10"/>
    <w:rsid w:val="009C0DC4"/>
    <w:rsid w:val="009D0F45"/>
    <w:rsid w:val="009D6949"/>
    <w:rsid w:val="009E3FD4"/>
    <w:rsid w:val="009E5824"/>
    <w:rsid w:val="00A07AFF"/>
    <w:rsid w:val="00A11779"/>
    <w:rsid w:val="00A225A0"/>
    <w:rsid w:val="00A24C09"/>
    <w:rsid w:val="00A422C2"/>
    <w:rsid w:val="00A461E4"/>
    <w:rsid w:val="00A53149"/>
    <w:rsid w:val="00A54249"/>
    <w:rsid w:val="00A74E22"/>
    <w:rsid w:val="00A7520C"/>
    <w:rsid w:val="00A9069B"/>
    <w:rsid w:val="00A9669F"/>
    <w:rsid w:val="00A97960"/>
    <w:rsid w:val="00AA6D8E"/>
    <w:rsid w:val="00AB6C1D"/>
    <w:rsid w:val="00AC16DA"/>
    <w:rsid w:val="00AC3A5B"/>
    <w:rsid w:val="00AD46DB"/>
    <w:rsid w:val="00AD5294"/>
    <w:rsid w:val="00AE1D40"/>
    <w:rsid w:val="00AF5BB5"/>
    <w:rsid w:val="00AF6938"/>
    <w:rsid w:val="00B45824"/>
    <w:rsid w:val="00B462C5"/>
    <w:rsid w:val="00B47A97"/>
    <w:rsid w:val="00B51F74"/>
    <w:rsid w:val="00B5350E"/>
    <w:rsid w:val="00B56816"/>
    <w:rsid w:val="00B727B1"/>
    <w:rsid w:val="00B74842"/>
    <w:rsid w:val="00B77D15"/>
    <w:rsid w:val="00B85A1A"/>
    <w:rsid w:val="00BB1A6F"/>
    <w:rsid w:val="00BB28DD"/>
    <w:rsid w:val="00BB657E"/>
    <w:rsid w:val="00BD32C1"/>
    <w:rsid w:val="00BD4F8B"/>
    <w:rsid w:val="00BD7B74"/>
    <w:rsid w:val="00BE74FD"/>
    <w:rsid w:val="00C1069D"/>
    <w:rsid w:val="00C3366C"/>
    <w:rsid w:val="00C370CC"/>
    <w:rsid w:val="00C37258"/>
    <w:rsid w:val="00C63A95"/>
    <w:rsid w:val="00C6450E"/>
    <w:rsid w:val="00C65DA9"/>
    <w:rsid w:val="00C67DA5"/>
    <w:rsid w:val="00C842DE"/>
    <w:rsid w:val="00C85065"/>
    <w:rsid w:val="00CA1C2B"/>
    <w:rsid w:val="00CA43CD"/>
    <w:rsid w:val="00CB321E"/>
    <w:rsid w:val="00CB68FD"/>
    <w:rsid w:val="00CC5F7B"/>
    <w:rsid w:val="00D048A6"/>
    <w:rsid w:val="00D05A63"/>
    <w:rsid w:val="00D116C3"/>
    <w:rsid w:val="00D255FF"/>
    <w:rsid w:val="00D32A14"/>
    <w:rsid w:val="00D34E6C"/>
    <w:rsid w:val="00D55043"/>
    <w:rsid w:val="00D5729E"/>
    <w:rsid w:val="00D6295A"/>
    <w:rsid w:val="00D71811"/>
    <w:rsid w:val="00D80A4E"/>
    <w:rsid w:val="00D817A2"/>
    <w:rsid w:val="00D83E3E"/>
    <w:rsid w:val="00D9263C"/>
    <w:rsid w:val="00D97EC2"/>
    <w:rsid w:val="00DA26A7"/>
    <w:rsid w:val="00DA37DB"/>
    <w:rsid w:val="00DA47FA"/>
    <w:rsid w:val="00DB010D"/>
    <w:rsid w:val="00DD48CE"/>
    <w:rsid w:val="00DE1660"/>
    <w:rsid w:val="00DE29D4"/>
    <w:rsid w:val="00E00295"/>
    <w:rsid w:val="00E06FAC"/>
    <w:rsid w:val="00E117F0"/>
    <w:rsid w:val="00E23508"/>
    <w:rsid w:val="00E23850"/>
    <w:rsid w:val="00E2417A"/>
    <w:rsid w:val="00E32C4F"/>
    <w:rsid w:val="00E43C64"/>
    <w:rsid w:val="00E61EDC"/>
    <w:rsid w:val="00E823DF"/>
    <w:rsid w:val="00E83FF3"/>
    <w:rsid w:val="00E91FE5"/>
    <w:rsid w:val="00EA302A"/>
    <w:rsid w:val="00EA70CF"/>
    <w:rsid w:val="00EB2283"/>
    <w:rsid w:val="00EC5C36"/>
    <w:rsid w:val="00ED7D83"/>
    <w:rsid w:val="00EE6AB0"/>
    <w:rsid w:val="00F04B52"/>
    <w:rsid w:val="00F11E06"/>
    <w:rsid w:val="00F31B58"/>
    <w:rsid w:val="00F32400"/>
    <w:rsid w:val="00F513E8"/>
    <w:rsid w:val="00F55905"/>
    <w:rsid w:val="00F57BDE"/>
    <w:rsid w:val="00F67019"/>
    <w:rsid w:val="00F71C7A"/>
    <w:rsid w:val="00F7224D"/>
    <w:rsid w:val="00F724B8"/>
    <w:rsid w:val="00FA0B1B"/>
    <w:rsid w:val="00FA1210"/>
    <w:rsid w:val="00FA1D2F"/>
    <w:rsid w:val="00FB3A8B"/>
    <w:rsid w:val="00FB7236"/>
    <w:rsid w:val="00FC22B7"/>
    <w:rsid w:val="00FD4BFD"/>
    <w:rsid w:val="00FF1D7F"/>
    <w:rsid w:val="00FF7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B6C1D"/>
  </w:style>
  <w:style w:type="paragraph" w:styleId="berschrift1">
    <w:name w:val="heading 1"/>
    <w:basedOn w:val="Standard"/>
    <w:link w:val="berschrift1Zchn"/>
    <w:uiPriority w:val="9"/>
    <w:qFormat/>
    <w:rsid w:val="00A422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5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5BB5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22C2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Textkrper">
    <w:name w:val="Body Text"/>
    <w:basedOn w:val="Standard"/>
    <w:link w:val="TextkrperZchn"/>
    <w:rsid w:val="00FA0B1B"/>
    <w:pPr>
      <w:spacing w:after="0" w:line="360" w:lineRule="atLeast"/>
      <w:jc w:val="both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rsid w:val="00FA0B1B"/>
    <w:rPr>
      <w:rFonts w:ascii="Arial" w:eastAsia="Times New Roman" w:hAnsi="Arial" w:cs="Times New Roman"/>
      <w:b/>
      <w:bCs/>
      <w:sz w:val="24"/>
      <w:szCs w:val="24"/>
    </w:rPr>
  </w:style>
  <w:style w:type="paragraph" w:styleId="Textkrper3">
    <w:name w:val="Body Text 3"/>
    <w:basedOn w:val="Standard"/>
    <w:link w:val="Textkrper3Zchn"/>
    <w:rsid w:val="00FA0B1B"/>
    <w:pPr>
      <w:spacing w:after="120"/>
    </w:pPr>
    <w:rPr>
      <w:rFonts w:ascii="Calibri" w:eastAsia="SimSun" w:hAnsi="Calibri" w:cs="Times New Roman"/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FA0B1B"/>
    <w:rPr>
      <w:rFonts w:ascii="Calibri" w:eastAsia="SimSun" w:hAnsi="Calibri" w:cs="Times New Roman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D7C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D7CF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D7CF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D7CF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D7CFF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1E5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E58F0"/>
  </w:style>
  <w:style w:type="paragraph" w:styleId="Fuzeile">
    <w:name w:val="footer"/>
    <w:basedOn w:val="Standard"/>
    <w:link w:val="FuzeileZchn"/>
    <w:uiPriority w:val="99"/>
    <w:unhideWhenUsed/>
    <w:rsid w:val="001E5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E58F0"/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A5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A5314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8C1C2D"/>
    <w:pPr>
      <w:spacing w:after="160" w:line="259" w:lineRule="auto"/>
      <w:ind w:left="720"/>
      <w:contextualSpacing/>
    </w:pPr>
  </w:style>
  <w:style w:type="paragraph" w:styleId="berarbeitung">
    <w:name w:val="Revision"/>
    <w:hidden/>
    <w:uiPriority w:val="99"/>
    <w:semiHidden/>
    <w:rsid w:val="00F04B5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86094-6014-4028-8D3A-0E48EB00A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 SE &amp; Co. KGaA</Company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Enko</dc:creator>
  <cp:lastModifiedBy>Maurice Kraft</cp:lastModifiedBy>
  <cp:revision>3</cp:revision>
  <cp:lastPrinted>2018-01-25T10:14:00Z</cp:lastPrinted>
  <dcterms:created xsi:type="dcterms:W3CDTF">2022-06-13T12:22:00Z</dcterms:created>
  <dcterms:modified xsi:type="dcterms:W3CDTF">2022-06-13T12:24:00Z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2021-09-14T06:04:35Z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568bc7dd-1a6a-4007-8963-0000390b5d79</vt:lpwstr>
  </property>
  <property fmtid="{D5CDD505-2E9C-101B-9397-08002B2CF9AE}" pid="8" name="MSIP_Label_0d8cad6c-9ab5-4995-adbc-1936d45cc877_ContentBits">
    <vt:lpwstr>0</vt:lpwstr>
  </property>
</Properties>
</file>