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A5F" w:rsidRPr="00E43C64" w:rsidRDefault="00976A5F" w:rsidP="00976A5F">
      <w:pPr>
        <w:spacing w:line="300" w:lineRule="exact"/>
        <w:rPr>
          <w:rFonts w:ascii="Arial" w:hAnsi="Arial"/>
          <w:sz w:val="18"/>
        </w:rPr>
      </w:pPr>
      <w:r w:rsidRPr="00E43C64">
        <w:rPr>
          <w:rFonts w:ascii="Arial" w:hAnsi="Arial"/>
          <w:sz w:val="18"/>
        </w:rPr>
        <w:t>Text s</w:t>
      </w:r>
      <w:r w:rsidR="00D817A2">
        <w:rPr>
          <w:rFonts w:ascii="Arial" w:hAnsi="Arial"/>
          <w:sz w:val="18"/>
        </w:rPr>
        <w:t>teht online unter: pr-</w:t>
      </w:r>
      <w:r w:rsidR="009B5A10">
        <w:rPr>
          <w:rFonts w:ascii="Arial" w:hAnsi="Arial"/>
          <w:sz w:val="18"/>
        </w:rPr>
        <w:t>neu.de/</w:t>
      </w:r>
      <w:proofErr w:type="spellStart"/>
      <w:r w:rsidR="009B5A10">
        <w:rPr>
          <w:rFonts w:ascii="Arial" w:hAnsi="Arial"/>
          <w:sz w:val="18"/>
        </w:rPr>
        <w:t>newsroom</w:t>
      </w:r>
      <w:proofErr w:type="spellEnd"/>
    </w:p>
    <w:p w:rsidR="00126536" w:rsidRPr="00E43C64" w:rsidRDefault="00097EC9" w:rsidP="00E43C64">
      <w:pPr>
        <w:spacing w:line="300" w:lineRule="exact"/>
        <w:jc w:val="right"/>
        <w:rPr>
          <w:rFonts w:ascii="Arial" w:hAnsi="Arial" w:cs="Arial"/>
          <w:b/>
          <w:bCs/>
          <w:sz w:val="28"/>
          <w:szCs w:val="28"/>
        </w:rPr>
      </w:pPr>
      <w:r>
        <w:rPr>
          <w:rFonts w:ascii="Arial" w:hAnsi="Arial"/>
          <w:sz w:val="18"/>
        </w:rPr>
        <w:t>05</w:t>
      </w:r>
      <w:r w:rsidR="00976A5F" w:rsidRPr="00E43C64">
        <w:rPr>
          <w:rFonts w:ascii="Arial" w:hAnsi="Arial"/>
          <w:sz w:val="18"/>
        </w:rPr>
        <w:t>/</w:t>
      </w:r>
      <w:r w:rsidR="000A2650">
        <w:rPr>
          <w:rFonts w:ascii="Arial" w:hAnsi="Arial"/>
          <w:sz w:val="18"/>
        </w:rPr>
        <w:t>22</w:t>
      </w:r>
      <w:r w:rsidR="005D7CFF" w:rsidRPr="00E43C64">
        <w:rPr>
          <w:rFonts w:ascii="Arial" w:hAnsi="Arial"/>
          <w:sz w:val="18"/>
        </w:rPr>
        <w:t>-</w:t>
      </w:r>
      <w:r w:rsidR="00992099">
        <w:rPr>
          <w:rFonts w:ascii="Arial" w:hAnsi="Arial"/>
          <w:sz w:val="18"/>
        </w:rPr>
        <w:t>0</w:t>
      </w:r>
      <w:r w:rsidR="00D255FF">
        <w:rPr>
          <w:rFonts w:ascii="Arial" w:hAnsi="Arial"/>
          <w:sz w:val="18"/>
        </w:rPr>
        <w:t>6</w:t>
      </w:r>
    </w:p>
    <w:p w:rsidR="00FF7F53" w:rsidRPr="000374E7" w:rsidRDefault="001D0E9B" w:rsidP="001D0E9B">
      <w:pPr>
        <w:spacing w:after="0" w:line="400" w:lineRule="exact"/>
        <w:rPr>
          <w:rFonts w:ascii="Arial" w:hAnsi="Arial" w:cs="Arial"/>
          <w:bCs/>
          <w:sz w:val="24"/>
          <w:szCs w:val="24"/>
          <w:u w:val="single"/>
        </w:rPr>
      </w:pPr>
      <w:r w:rsidRPr="000374E7">
        <w:rPr>
          <w:rFonts w:ascii="Arial" w:hAnsi="Arial" w:cs="Arial"/>
          <w:bCs/>
          <w:sz w:val="24"/>
          <w:szCs w:val="24"/>
          <w:u w:val="single"/>
        </w:rPr>
        <w:t xml:space="preserve">Instandsetzung und </w:t>
      </w:r>
      <w:r w:rsidR="00396249" w:rsidRPr="000374E7">
        <w:rPr>
          <w:rFonts w:ascii="Arial" w:hAnsi="Arial" w:cs="Arial"/>
          <w:bCs/>
          <w:sz w:val="24"/>
          <w:szCs w:val="24"/>
          <w:u w:val="single"/>
        </w:rPr>
        <w:t>Denkmalschutz</w:t>
      </w:r>
      <w:r w:rsidRPr="000374E7">
        <w:rPr>
          <w:rFonts w:ascii="Arial" w:hAnsi="Arial" w:cs="Arial"/>
          <w:bCs/>
          <w:sz w:val="24"/>
          <w:szCs w:val="24"/>
          <w:u w:val="single"/>
        </w:rPr>
        <w:t xml:space="preserve"> </w:t>
      </w:r>
      <w:r w:rsidR="00396249" w:rsidRPr="000374E7">
        <w:rPr>
          <w:rFonts w:ascii="Arial" w:hAnsi="Arial" w:cs="Arial"/>
          <w:bCs/>
          <w:sz w:val="24"/>
          <w:szCs w:val="24"/>
          <w:u w:val="single"/>
        </w:rPr>
        <w:t xml:space="preserve">mit </w:t>
      </w:r>
      <w:proofErr w:type="spellStart"/>
      <w:r w:rsidR="00396249" w:rsidRPr="000374E7">
        <w:rPr>
          <w:rFonts w:ascii="Arial" w:hAnsi="Arial" w:cs="Arial"/>
          <w:bCs/>
          <w:sz w:val="24"/>
          <w:szCs w:val="24"/>
          <w:u w:val="single"/>
        </w:rPr>
        <w:t>StoConcrete</w:t>
      </w:r>
      <w:proofErr w:type="spellEnd"/>
      <w:r w:rsidR="00396249" w:rsidRPr="000374E7">
        <w:rPr>
          <w:rFonts w:ascii="Arial" w:hAnsi="Arial" w:cs="Arial"/>
          <w:bCs/>
          <w:sz w:val="24"/>
          <w:szCs w:val="24"/>
          <w:u w:val="single"/>
        </w:rPr>
        <w:t xml:space="preserve"> </w:t>
      </w:r>
      <w:proofErr w:type="spellStart"/>
      <w:r w:rsidR="00396249" w:rsidRPr="000374E7">
        <w:rPr>
          <w:rFonts w:ascii="Arial" w:hAnsi="Arial" w:cs="Arial"/>
          <w:bCs/>
          <w:sz w:val="24"/>
          <w:szCs w:val="24"/>
          <w:u w:val="single"/>
        </w:rPr>
        <w:t>Repair</w:t>
      </w:r>
      <w:proofErr w:type="spellEnd"/>
      <w:r w:rsidR="00396249" w:rsidRPr="000374E7">
        <w:rPr>
          <w:rFonts w:ascii="Arial" w:hAnsi="Arial" w:cs="Arial"/>
          <w:bCs/>
          <w:sz w:val="24"/>
          <w:szCs w:val="24"/>
          <w:u w:val="single"/>
        </w:rPr>
        <w:t xml:space="preserve"> Light LM</w:t>
      </w:r>
    </w:p>
    <w:p w:rsidR="00396249" w:rsidRDefault="00396249" w:rsidP="00976A5F">
      <w:pPr>
        <w:spacing w:after="0" w:line="400" w:lineRule="exact"/>
        <w:jc w:val="both"/>
        <w:rPr>
          <w:rFonts w:ascii="Arial" w:hAnsi="Arial" w:cs="Arial"/>
          <w:b/>
          <w:bCs/>
          <w:sz w:val="40"/>
          <w:szCs w:val="40"/>
        </w:rPr>
      </w:pPr>
    </w:p>
    <w:p w:rsidR="007A56A8" w:rsidRDefault="001D0E9B" w:rsidP="001D0E9B">
      <w:pPr>
        <w:spacing w:after="0" w:line="400" w:lineRule="exact"/>
        <w:ind w:right="-568"/>
        <w:rPr>
          <w:rFonts w:ascii="Arial" w:hAnsi="Arial" w:cs="Arial"/>
          <w:b/>
          <w:bCs/>
          <w:sz w:val="40"/>
          <w:szCs w:val="40"/>
        </w:rPr>
      </w:pPr>
      <w:proofErr w:type="spellStart"/>
      <w:r>
        <w:rPr>
          <w:rFonts w:ascii="Arial" w:hAnsi="Arial" w:cs="Arial"/>
          <w:b/>
          <w:bCs/>
          <w:sz w:val="40"/>
          <w:szCs w:val="40"/>
        </w:rPr>
        <w:t>Illerbrücke</w:t>
      </w:r>
      <w:proofErr w:type="spellEnd"/>
      <w:r>
        <w:rPr>
          <w:rFonts w:ascii="Arial" w:hAnsi="Arial" w:cs="Arial"/>
          <w:b/>
          <w:bCs/>
          <w:sz w:val="40"/>
          <w:szCs w:val="40"/>
        </w:rPr>
        <w:t xml:space="preserve">: Ingenieurbaukunst </w:t>
      </w:r>
    </w:p>
    <w:p w:rsidR="00976A5F" w:rsidRPr="00E43C64" w:rsidRDefault="001D0E9B" w:rsidP="001D0E9B">
      <w:pPr>
        <w:spacing w:after="0" w:line="400" w:lineRule="exact"/>
        <w:ind w:right="-568"/>
        <w:rPr>
          <w:rFonts w:ascii="Arial" w:hAnsi="Arial" w:cs="Arial"/>
          <w:b/>
          <w:bCs/>
          <w:sz w:val="40"/>
          <w:szCs w:val="40"/>
        </w:rPr>
      </w:pPr>
      <w:r>
        <w:rPr>
          <w:rFonts w:ascii="Arial" w:hAnsi="Arial" w:cs="Arial"/>
          <w:b/>
          <w:bCs/>
          <w:sz w:val="40"/>
          <w:szCs w:val="40"/>
        </w:rPr>
        <w:t>aus Stampfbeton saniert</w:t>
      </w:r>
    </w:p>
    <w:p w:rsidR="00A422C2" w:rsidRPr="00E43C64" w:rsidRDefault="00A422C2" w:rsidP="00976A5F">
      <w:pPr>
        <w:spacing w:after="0" w:line="400" w:lineRule="exact"/>
        <w:jc w:val="both"/>
        <w:rPr>
          <w:rFonts w:ascii="Arial" w:hAnsi="Arial" w:cs="Arial"/>
          <w:sz w:val="24"/>
          <w:szCs w:val="24"/>
        </w:rPr>
      </w:pPr>
    </w:p>
    <w:p w:rsidR="00AD5294" w:rsidRPr="004001CE" w:rsidRDefault="004001CE" w:rsidP="00037EB8">
      <w:pPr>
        <w:spacing w:after="0" w:line="400" w:lineRule="exact"/>
        <w:jc w:val="both"/>
        <w:rPr>
          <w:rFonts w:ascii="Arial" w:hAnsi="Arial" w:cs="Arial"/>
          <w:b/>
          <w:sz w:val="24"/>
          <w:szCs w:val="24"/>
        </w:rPr>
      </w:pPr>
      <w:r w:rsidRPr="004001CE">
        <w:rPr>
          <w:rFonts w:ascii="Arial" w:hAnsi="Arial" w:cs="Arial"/>
          <w:b/>
          <w:sz w:val="24"/>
          <w:szCs w:val="24"/>
        </w:rPr>
        <w:t xml:space="preserve">Bei der Sanierung der 90 Meter langen </w:t>
      </w:r>
      <w:proofErr w:type="spellStart"/>
      <w:r w:rsidRPr="004001CE">
        <w:rPr>
          <w:rFonts w:ascii="Arial" w:hAnsi="Arial" w:cs="Arial"/>
          <w:b/>
          <w:sz w:val="24"/>
          <w:szCs w:val="24"/>
        </w:rPr>
        <w:t>Illerbrücke</w:t>
      </w:r>
      <w:proofErr w:type="spellEnd"/>
      <w:r w:rsidRPr="004001CE">
        <w:rPr>
          <w:rFonts w:ascii="Arial" w:hAnsi="Arial" w:cs="Arial"/>
          <w:b/>
          <w:sz w:val="24"/>
          <w:szCs w:val="24"/>
        </w:rPr>
        <w:t xml:space="preserve"> (Baujahr 1903/04) lag die Herausforderung darin, die </w:t>
      </w:r>
      <w:proofErr w:type="spellStart"/>
      <w:r w:rsidRPr="004001CE">
        <w:rPr>
          <w:rFonts w:ascii="Arial" w:hAnsi="Arial" w:cs="Arial"/>
          <w:b/>
          <w:sz w:val="24"/>
          <w:szCs w:val="24"/>
        </w:rPr>
        <w:t>denkmal</w:t>
      </w:r>
      <w:r w:rsidR="007A56A8">
        <w:rPr>
          <w:rFonts w:ascii="Arial" w:hAnsi="Arial" w:cs="Arial"/>
          <w:b/>
          <w:sz w:val="24"/>
          <w:szCs w:val="24"/>
        </w:rPr>
        <w:softHyphen/>
      </w:r>
      <w:r w:rsidRPr="004001CE">
        <w:rPr>
          <w:rFonts w:ascii="Arial" w:hAnsi="Arial" w:cs="Arial"/>
          <w:b/>
          <w:sz w:val="24"/>
          <w:szCs w:val="24"/>
        </w:rPr>
        <w:t>geschützte</w:t>
      </w:r>
      <w:proofErr w:type="spellEnd"/>
      <w:r w:rsidRPr="004001CE">
        <w:rPr>
          <w:rFonts w:ascii="Arial" w:hAnsi="Arial" w:cs="Arial"/>
          <w:b/>
          <w:sz w:val="24"/>
          <w:szCs w:val="24"/>
        </w:rPr>
        <w:t xml:space="preserve"> Optik mit den baustiltypischen Stampffugen und rauen Oberflächen zu erhalten. </w:t>
      </w:r>
      <w:r>
        <w:rPr>
          <w:rFonts w:ascii="Arial" w:hAnsi="Arial" w:cs="Arial"/>
          <w:b/>
          <w:sz w:val="24"/>
          <w:szCs w:val="24"/>
        </w:rPr>
        <w:t xml:space="preserve">Dafür kam das System </w:t>
      </w:r>
      <w:proofErr w:type="spellStart"/>
      <w:r>
        <w:rPr>
          <w:rFonts w:ascii="Arial" w:hAnsi="Arial" w:cs="Arial"/>
          <w:b/>
          <w:sz w:val="24"/>
          <w:szCs w:val="24"/>
        </w:rPr>
        <w:t>S</w:t>
      </w:r>
      <w:r w:rsidRPr="004001CE">
        <w:rPr>
          <w:rFonts w:ascii="Arial" w:hAnsi="Arial" w:cs="Arial"/>
          <w:b/>
          <w:sz w:val="24"/>
          <w:szCs w:val="24"/>
        </w:rPr>
        <w:t>toConcrete</w:t>
      </w:r>
      <w:proofErr w:type="spellEnd"/>
      <w:r w:rsidRPr="004001CE">
        <w:rPr>
          <w:rFonts w:ascii="Arial" w:hAnsi="Arial" w:cs="Arial"/>
          <w:b/>
          <w:sz w:val="24"/>
          <w:szCs w:val="24"/>
        </w:rPr>
        <w:t xml:space="preserve"> </w:t>
      </w:r>
      <w:proofErr w:type="spellStart"/>
      <w:r w:rsidRPr="004001CE">
        <w:rPr>
          <w:rFonts w:ascii="Arial" w:hAnsi="Arial" w:cs="Arial"/>
          <w:b/>
          <w:sz w:val="24"/>
          <w:szCs w:val="24"/>
        </w:rPr>
        <w:t>Repair</w:t>
      </w:r>
      <w:proofErr w:type="spellEnd"/>
      <w:r w:rsidRPr="004001CE">
        <w:rPr>
          <w:rFonts w:ascii="Arial" w:hAnsi="Arial" w:cs="Arial"/>
          <w:b/>
          <w:sz w:val="24"/>
          <w:szCs w:val="24"/>
        </w:rPr>
        <w:t xml:space="preserve"> Light LM (StoCretec) zum Einsatz. Kern des Systems ist der </w:t>
      </w:r>
      <w:proofErr w:type="spellStart"/>
      <w:r w:rsidRPr="004001CE">
        <w:rPr>
          <w:rFonts w:ascii="Arial" w:hAnsi="Arial" w:cs="Arial"/>
          <w:b/>
          <w:sz w:val="24"/>
          <w:szCs w:val="24"/>
        </w:rPr>
        <w:t>polymervergütete</w:t>
      </w:r>
      <w:proofErr w:type="spellEnd"/>
      <w:r w:rsidRPr="004001CE">
        <w:rPr>
          <w:rFonts w:ascii="Arial" w:hAnsi="Arial" w:cs="Arial"/>
          <w:b/>
          <w:sz w:val="24"/>
          <w:szCs w:val="24"/>
        </w:rPr>
        <w:t xml:space="preserve"> Nassspritzmörtel </w:t>
      </w:r>
      <w:proofErr w:type="spellStart"/>
      <w:r w:rsidRPr="004001CE">
        <w:rPr>
          <w:rFonts w:ascii="Arial" w:hAnsi="Arial" w:cs="Arial"/>
          <w:b/>
          <w:sz w:val="24"/>
          <w:szCs w:val="24"/>
        </w:rPr>
        <w:t>StoCrete</w:t>
      </w:r>
      <w:proofErr w:type="spellEnd"/>
      <w:r w:rsidRPr="004001CE">
        <w:rPr>
          <w:rFonts w:ascii="Arial" w:hAnsi="Arial" w:cs="Arial"/>
          <w:b/>
          <w:sz w:val="24"/>
          <w:szCs w:val="24"/>
        </w:rPr>
        <w:t xml:space="preserve"> LM, der durch seinen Leichtzuschlagstoff dafür sorgt, dass die Statik des Bauwerks nicht unnötig belastet wird.</w:t>
      </w:r>
    </w:p>
    <w:p w:rsidR="004001CE" w:rsidRPr="001E07DB" w:rsidRDefault="004001CE" w:rsidP="00037EB8">
      <w:pPr>
        <w:spacing w:after="0" w:line="400" w:lineRule="exact"/>
        <w:jc w:val="both"/>
      </w:pPr>
    </w:p>
    <w:p w:rsidR="00396249" w:rsidRDefault="00396249" w:rsidP="00396249">
      <w:pPr>
        <w:spacing w:after="0" w:line="400" w:lineRule="exact"/>
        <w:jc w:val="both"/>
        <w:rPr>
          <w:rFonts w:ascii="Arial" w:hAnsi="Arial" w:cs="Arial"/>
          <w:sz w:val="24"/>
          <w:szCs w:val="24"/>
        </w:rPr>
      </w:pPr>
      <w:r w:rsidRPr="00396249">
        <w:rPr>
          <w:rFonts w:ascii="Arial" w:hAnsi="Arial" w:cs="Arial"/>
          <w:sz w:val="24"/>
          <w:szCs w:val="24"/>
        </w:rPr>
        <w:t xml:space="preserve">Die ehemalige Eisenbahnbrücke über die Iller bei </w:t>
      </w:r>
      <w:proofErr w:type="spellStart"/>
      <w:r w:rsidRPr="00396249">
        <w:rPr>
          <w:rFonts w:ascii="Arial" w:hAnsi="Arial" w:cs="Arial"/>
          <w:sz w:val="24"/>
          <w:szCs w:val="24"/>
        </w:rPr>
        <w:t>Illerbeuren</w:t>
      </w:r>
      <w:proofErr w:type="spellEnd"/>
      <w:r w:rsidR="001D0E9B">
        <w:rPr>
          <w:rFonts w:ascii="Arial" w:hAnsi="Arial" w:cs="Arial"/>
          <w:sz w:val="24"/>
          <w:szCs w:val="24"/>
        </w:rPr>
        <w:t xml:space="preserve"> (Allgäu)</w:t>
      </w:r>
      <w:r w:rsidRPr="00396249">
        <w:rPr>
          <w:rFonts w:ascii="Arial" w:hAnsi="Arial" w:cs="Arial"/>
          <w:sz w:val="24"/>
          <w:szCs w:val="24"/>
        </w:rPr>
        <w:t xml:space="preserve"> ist </w:t>
      </w:r>
      <w:r w:rsidR="001D0E9B">
        <w:rPr>
          <w:rFonts w:ascii="Arial" w:hAnsi="Arial" w:cs="Arial"/>
          <w:sz w:val="24"/>
          <w:szCs w:val="24"/>
        </w:rPr>
        <w:t xml:space="preserve">ein </w:t>
      </w:r>
      <w:r w:rsidRPr="00396249">
        <w:rPr>
          <w:rFonts w:ascii="Arial" w:hAnsi="Arial" w:cs="Arial"/>
          <w:sz w:val="24"/>
          <w:szCs w:val="24"/>
        </w:rPr>
        <w:t>denkmalgeschützt</w:t>
      </w:r>
      <w:r w:rsidR="001D0E9B">
        <w:rPr>
          <w:rFonts w:ascii="Arial" w:hAnsi="Arial" w:cs="Arial"/>
          <w:sz w:val="24"/>
          <w:szCs w:val="24"/>
        </w:rPr>
        <w:t>es,</w:t>
      </w:r>
      <w:r w:rsidRPr="00396249">
        <w:rPr>
          <w:rFonts w:ascii="Arial" w:hAnsi="Arial" w:cs="Arial"/>
          <w:sz w:val="24"/>
          <w:szCs w:val="24"/>
        </w:rPr>
        <w:t xml:space="preserve"> 90 Meter lange</w:t>
      </w:r>
      <w:r w:rsidR="001D0E9B">
        <w:rPr>
          <w:rFonts w:ascii="Arial" w:hAnsi="Arial" w:cs="Arial"/>
          <w:sz w:val="24"/>
          <w:szCs w:val="24"/>
        </w:rPr>
        <w:t>s</w:t>
      </w:r>
      <w:r w:rsidRPr="00396249">
        <w:rPr>
          <w:rFonts w:ascii="Arial" w:hAnsi="Arial" w:cs="Arial"/>
          <w:sz w:val="24"/>
          <w:szCs w:val="24"/>
        </w:rPr>
        <w:t xml:space="preserve"> Bauwerk</w:t>
      </w:r>
      <w:r w:rsidR="001D0E9B">
        <w:rPr>
          <w:rFonts w:ascii="Arial" w:hAnsi="Arial" w:cs="Arial"/>
          <w:sz w:val="24"/>
          <w:szCs w:val="24"/>
        </w:rPr>
        <w:t xml:space="preserve">. Es wurde </w:t>
      </w:r>
      <w:r w:rsidRPr="00396249">
        <w:rPr>
          <w:rFonts w:ascii="Arial" w:hAnsi="Arial" w:cs="Arial"/>
          <w:sz w:val="24"/>
          <w:szCs w:val="24"/>
        </w:rPr>
        <w:t>1903/1904 erbaut und besteht aus Stampfbeton</w:t>
      </w:r>
      <w:r w:rsidR="001D0E9B">
        <w:rPr>
          <w:rFonts w:ascii="Arial" w:hAnsi="Arial" w:cs="Arial"/>
          <w:sz w:val="24"/>
          <w:szCs w:val="24"/>
        </w:rPr>
        <w:t xml:space="preserve"> –</w:t>
      </w:r>
      <w:r w:rsidRPr="00396249">
        <w:rPr>
          <w:rFonts w:ascii="Arial" w:hAnsi="Arial" w:cs="Arial"/>
          <w:sz w:val="24"/>
          <w:szCs w:val="24"/>
        </w:rPr>
        <w:t xml:space="preserve"> ohne Stahl. </w:t>
      </w:r>
      <w:r w:rsidR="001D0E9B">
        <w:rPr>
          <w:rFonts w:ascii="Arial" w:hAnsi="Arial" w:cs="Arial"/>
          <w:sz w:val="24"/>
          <w:szCs w:val="24"/>
        </w:rPr>
        <w:t>E</w:t>
      </w:r>
      <w:r w:rsidRPr="00396249">
        <w:rPr>
          <w:rFonts w:ascii="Arial" w:hAnsi="Arial" w:cs="Arial"/>
          <w:sz w:val="24"/>
          <w:szCs w:val="24"/>
        </w:rPr>
        <w:t xml:space="preserve">indringendes Wasser schädigte die </w:t>
      </w:r>
      <w:proofErr w:type="spellStart"/>
      <w:r w:rsidRPr="00396249">
        <w:rPr>
          <w:rFonts w:ascii="Arial" w:hAnsi="Arial" w:cs="Arial"/>
          <w:sz w:val="24"/>
          <w:szCs w:val="24"/>
        </w:rPr>
        <w:t>Brücken</w:t>
      </w:r>
      <w:r w:rsidR="007A56A8">
        <w:rPr>
          <w:rFonts w:ascii="Arial" w:hAnsi="Arial" w:cs="Arial"/>
          <w:sz w:val="24"/>
          <w:szCs w:val="24"/>
        </w:rPr>
        <w:softHyphen/>
      </w:r>
      <w:r w:rsidRPr="00396249">
        <w:rPr>
          <w:rFonts w:ascii="Arial" w:hAnsi="Arial" w:cs="Arial"/>
          <w:sz w:val="24"/>
          <w:szCs w:val="24"/>
        </w:rPr>
        <w:t>konstruktion</w:t>
      </w:r>
      <w:proofErr w:type="spellEnd"/>
      <w:r w:rsidR="001D0E9B">
        <w:rPr>
          <w:rFonts w:ascii="Arial" w:hAnsi="Arial" w:cs="Arial"/>
          <w:sz w:val="24"/>
          <w:szCs w:val="24"/>
        </w:rPr>
        <w:t>. Daraufhin beauftragte der</w:t>
      </w:r>
      <w:r w:rsidRPr="00396249">
        <w:rPr>
          <w:rFonts w:ascii="Arial" w:hAnsi="Arial" w:cs="Arial"/>
          <w:sz w:val="24"/>
          <w:szCs w:val="24"/>
        </w:rPr>
        <w:t xml:space="preserve"> Bauherr</w:t>
      </w:r>
      <w:r w:rsidR="001D0E9B">
        <w:rPr>
          <w:rFonts w:ascii="Arial" w:hAnsi="Arial" w:cs="Arial"/>
          <w:sz w:val="24"/>
          <w:szCs w:val="24"/>
        </w:rPr>
        <w:t xml:space="preserve"> (der Landkreis Unterallgäu)</w:t>
      </w:r>
      <w:r w:rsidRPr="00396249">
        <w:rPr>
          <w:rFonts w:ascii="Arial" w:hAnsi="Arial" w:cs="Arial"/>
          <w:sz w:val="24"/>
          <w:szCs w:val="24"/>
        </w:rPr>
        <w:t xml:space="preserve"> umfassende Untersuchungen und ein </w:t>
      </w:r>
      <w:proofErr w:type="spellStart"/>
      <w:r w:rsidRPr="00396249">
        <w:rPr>
          <w:rFonts w:ascii="Arial" w:hAnsi="Arial" w:cs="Arial"/>
          <w:sz w:val="24"/>
          <w:szCs w:val="24"/>
        </w:rPr>
        <w:t>Sanierungs</w:t>
      </w:r>
      <w:r w:rsidR="007A56A8">
        <w:rPr>
          <w:rFonts w:ascii="Arial" w:hAnsi="Arial" w:cs="Arial"/>
          <w:sz w:val="24"/>
          <w:szCs w:val="24"/>
        </w:rPr>
        <w:softHyphen/>
      </w:r>
      <w:r w:rsidRPr="00396249">
        <w:rPr>
          <w:rFonts w:ascii="Arial" w:hAnsi="Arial" w:cs="Arial"/>
          <w:sz w:val="24"/>
          <w:szCs w:val="24"/>
        </w:rPr>
        <w:t>konzept</w:t>
      </w:r>
      <w:proofErr w:type="spellEnd"/>
      <w:r w:rsidR="001D0E9B">
        <w:rPr>
          <w:rFonts w:ascii="Arial" w:hAnsi="Arial" w:cs="Arial"/>
          <w:sz w:val="24"/>
          <w:szCs w:val="24"/>
        </w:rPr>
        <w:t>, nach dem die Brücke in</w:t>
      </w:r>
      <w:r w:rsidRPr="00396249">
        <w:rPr>
          <w:rFonts w:ascii="Arial" w:hAnsi="Arial" w:cs="Arial"/>
          <w:sz w:val="24"/>
          <w:szCs w:val="24"/>
        </w:rPr>
        <w:t xml:space="preserve"> zwei Bauabschnitten instand</w:t>
      </w:r>
      <w:r w:rsidR="007A56A8">
        <w:rPr>
          <w:rFonts w:ascii="Arial" w:hAnsi="Arial" w:cs="Arial"/>
          <w:sz w:val="24"/>
          <w:szCs w:val="24"/>
        </w:rPr>
        <w:softHyphen/>
      </w:r>
      <w:r w:rsidRPr="00396249">
        <w:rPr>
          <w:rFonts w:ascii="Arial" w:hAnsi="Arial" w:cs="Arial"/>
          <w:sz w:val="24"/>
          <w:szCs w:val="24"/>
        </w:rPr>
        <w:t>gesetzt</w:t>
      </w:r>
      <w:r w:rsidR="001D0E9B">
        <w:rPr>
          <w:rFonts w:ascii="Arial" w:hAnsi="Arial" w:cs="Arial"/>
          <w:sz w:val="24"/>
          <w:szCs w:val="24"/>
        </w:rPr>
        <w:t xml:space="preserve"> wurde. Heute ist sie</w:t>
      </w:r>
      <w:r w:rsidRPr="00396249">
        <w:rPr>
          <w:rFonts w:ascii="Arial" w:hAnsi="Arial" w:cs="Arial"/>
          <w:sz w:val="24"/>
          <w:szCs w:val="24"/>
        </w:rPr>
        <w:t xml:space="preserve"> Teil </w:t>
      </w:r>
      <w:r w:rsidR="00970A45">
        <w:rPr>
          <w:rFonts w:ascii="Arial" w:hAnsi="Arial" w:cs="Arial"/>
          <w:sz w:val="24"/>
          <w:szCs w:val="24"/>
        </w:rPr>
        <w:t xml:space="preserve">des lokalen Rad- und </w:t>
      </w:r>
      <w:proofErr w:type="spellStart"/>
      <w:r w:rsidR="00970A45">
        <w:rPr>
          <w:rFonts w:ascii="Arial" w:hAnsi="Arial" w:cs="Arial"/>
          <w:sz w:val="24"/>
          <w:szCs w:val="24"/>
        </w:rPr>
        <w:t>Wander</w:t>
      </w:r>
      <w:r w:rsidR="007A56A8">
        <w:rPr>
          <w:rFonts w:ascii="Arial" w:hAnsi="Arial" w:cs="Arial"/>
          <w:sz w:val="24"/>
          <w:szCs w:val="24"/>
        </w:rPr>
        <w:softHyphen/>
      </w:r>
      <w:r w:rsidR="00970A45">
        <w:rPr>
          <w:rFonts w:ascii="Arial" w:hAnsi="Arial" w:cs="Arial"/>
          <w:sz w:val="24"/>
          <w:szCs w:val="24"/>
        </w:rPr>
        <w:t>wege</w:t>
      </w:r>
      <w:r w:rsidR="001D0E9B">
        <w:rPr>
          <w:rFonts w:ascii="Arial" w:hAnsi="Arial" w:cs="Arial"/>
          <w:sz w:val="24"/>
          <w:szCs w:val="24"/>
        </w:rPr>
        <w:t>netzes</w:t>
      </w:r>
      <w:proofErr w:type="spellEnd"/>
      <w:r w:rsidR="001D0E9B">
        <w:rPr>
          <w:rFonts w:ascii="Arial" w:hAnsi="Arial" w:cs="Arial"/>
          <w:sz w:val="24"/>
          <w:szCs w:val="24"/>
        </w:rPr>
        <w:t xml:space="preserve"> und</w:t>
      </w:r>
      <w:r w:rsidRPr="00396249">
        <w:rPr>
          <w:rFonts w:ascii="Arial" w:hAnsi="Arial" w:cs="Arial"/>
          <w:sz w:val="24"/>
          <w:szCs w:val="24"/>
        </w:rPr>
        <w:t xml:space="preserve"> eine Station der „Unterallgäuer Glückswege“.</w:t>
      </w:r>
    </w:p>
    <w:p w:rsidR="00396249" w:rsidRDefault="00396249" w:rsidP="00396249">
      <w:pPr>
        <w:spacing w:after="0" w:line="400" w:lineRule="exact"/>
        <w:jc w:val="both"/>
        <w:rPr>
          <w:rFonts w:ascii="Arial" w:hAnsi="Arial" w:cs="Arial"/>
          <w:sz w:val="24"/>
          <w:szCs w:val="24"/>
        </w:rPr>
      </w:pPr>
    </w:p>
    <w:p w:rsidR="0030146B" w:rsidRDefault="0030146B">
      <w:pPr>
        <w:rPr>
          <w:rFonts w:ascii="Arial" w:hAnsi="Arial" w:cs="Arial"/>
          <w:b/>
          <w:sz w:val="24"/>
          <w:szCs w:val="24"/>
        </w:rPr>
      </w:pPr>
      <w:r>
        <w:rPr>
          <w:rFonts w:ascii="Arial" w:hAnsi="Arial" w:cs="Arial"/>
          <w:b/>
          <w:sz w:val="24"/>
          <w:szCs w:val="24"/>
        </w:rPr>
        <w:br w:type="page"/>
      </w:r>
    </w:p>
    <w:p w:rsidR="001D0E9B" w:rsidRPr="001D0E9B" w:rsidRDefault="001D0E9B" w:rsidP="00396249">
      <w:pPr>
        <w:spacing w:after="0" w:line="400" w:lineRule="exact"/>
        <w:jc w:val="both"/>
        <w:rPr>
          <w:rFonts w:ascii="Arial" w:hAnsi="Arial" w:cs="Arial"/>
          <w:b/>
          <w:sz w:val="24"/>
          <w:szCs w:val="24"/>
        </w:rPr>
      </w:pPr>
      <w:r>
        <w:rPr>
          <w:rFonts w:ascii="Arial" w:hAnsi="Arial" w:cs="Arial"/>
          <w:b/>
          <w:sz w:val="24"/>
          <w:szCs w:val="24"/>
        </w:rPr>
        <w:lastRenderedPageBreak/>
        <w:t>Dauerhaft instand gesetzt</w:t>
      </w:r>
    </w:p>
    <w:p w:rsidR="001D0E9B" w:rsidRPr="00396249" w:rsidRDefault="001D0E9B" w:rsidP="00396249">
      <w:pPr>
        <w:spacing w:after="0" w:line="400" w:lineRule="exact"/>
        <w:jc w:val="both"/>
        <w:rPr>
          <w:rFonts w:ascii="Arial" w:hAnsi="Arial" w:cs="Arial"/>
          <w:sz w:val="24"/>
          <w:szCs w:val="24"/>
        </w:rPr>
      </w:pPr>
    </w:p>
    <w:p w:rsidR="00396249" w:rsidRDefault="00396249" w:rsidP="00396249">
      <w:pPr>
        <w:spacing w:after="0" w:line="400" w:lineRule="exact"/>
        <w:jc w:val="both"/>
        <w:rPr>
          <w:rFonts w:ascii="Arial" w:hAnsi="Arial" w:cs="Arial"/>
          <w:sz w:val="24"/>
          <w:szCs w:val="24"/>
        </w:rPr>
      </w:pPr>
      <w:r w:rsidRPr="00396249">
        <w:rPr>
          <w:rFonts w:ascii="Arial" w:hAnsi="Arial" w:cs="Arial"/>
          <w:sz w:val="24"/>
          <w:szCs w:val="24"/>
        </w:rPr>
        <w:t>Aufgabe von Planer und Verarbeiter war es, die Architektur des Baude</w:t>
      </w:r>
      <w:r>
        <w:rPr>
          <w:rFonts w:ascii="Arial" w:hAnsi="Arial" w:cs="Arial"/>
          <w:sz w:val="24"/>
          <w:szCs w:val="24"/>
        </w:rPr>
        <w:t>nkmals zu erhalten. Die baustil</w:t>
      </w:r>
      <w:r w:rsidRPr="00396249">
        <w:rPr>
          <w:rFonts w:ascii="Arial" w:hAnsi="Arial" w:cs="Arial"/>
          <w:sz w:val="24"/>
          <w:szCs w:val="24"/>
        </w:rPr>
        <w:t xml:space="preserve">typischen Stampffugen ebenso wie die </w:t>
      </w:r>
      <w:proofErr w:type="spellStart"/>
      <w:r w:rsidRPr="00396249">
        <w:rPr>
          <w:rFonts w:ascii="Arial" w:hAnsi="Arial" w:cs="Arial"/>
          <w:sz w:val="24"/>
          <w:szCs w:val="24"/>
        </w:rPr>
        <w:t>sägeraue</w:t>
      </w:r>
      <w:proofErr w:type="spellEnd"/>
      <w:r w:rsidRPr="00396249">
        <w:rPr>
          <w:rFonts w:ascii="Arial" w:hAnsi="Arial" w:cs="Arial"/>
          <w:sz w:val="24"/>
          <w:szCs w:val="24"/>
        </w:rPr>
        <w:t xml:space="preserve"> und geschalte Oberflächenoptik sollten sichtbar bleiben. Die instandgesetzten Kanten und Ecken sowie alle weiteren Ausbesserungen sollten bewusst als solche erkennbar sein. Nur an kritischen Stellen wurde die Brücke mit Baustahl verstärkt.</w:t>
      </w:r>
    </w:p>
    <w:p w:rsidR="00396249" w:rsidRPr="00396249" w:rsidRDefault="00396249" w:rsidP="00396249">
      <w:pPr>
        <w:spacing w:after="0" w:line="400" w:lineRule="exact"/>
        <w:jc w:val="both"/>
        <w:rPr>
          <w:rFonts w:ascii="Arial" w:hAnsi="Arial" w:cs="Arial"/>
          <w:sz w:val="24"/>
          <w:szCs w:val="24"/>
        </w:rPr>
      </w:pPr>
    </w:p>
    <w:p w:rsidR="0030146B" w:rsidRDefault="001E08C5" w:rsidP="00396249">
      <w:pPr>
        <w:spacing w:after="0" w:line="400" w:lineRule="exact"/>
        <w:jc w:val="both"/>
        <w:rPr>
          <w:rFonts w:ascii="Arial" w:hAnsi="Arial" w:cs="Arial"/>
          <w:sz w:val="24"/>
          <w:szCs w:val="24"/>
        </w:rPr>
      </w:pPr>
      <w:r>
        <w:rPr>
          <w:rFonts w:ascii="Arial" w:hAnsi="Arial" w:cs="Arial"/>
          <w:sz w:val="24"/>
          <w:szCs w:val="24"/>
        </w:rPr>
        <w:t>D</w:t>
      </w:r>
      <w:r w:rsidR="00396249" w:rsidRPr="00396249">
        <w:rPr>
          <w:rFonts w:ascii="Arial" w:hAnsi="Arial" w:cs="Arial"/>
          <w:sz w:val="24"/>
          <w:szCs w:val="24"/>
        </w:rPr>
        <w:t xml:space="preserve">ie Instandsetzung </w:t>
      </w:r>
      <w:r>
        <w:rPr>
          <w:rFonts w:ascii="Arial" w:hAnsi="Arial" w:cs="Arial"/>
          <w:sz w:val="24"/>
          <w:szCs w:val="24"/>
        </w:rPr>
        <w:t>erfolgte mit dem</w:t>
      </w:r>
      <w:r w:rsidR="00396249" w:rsidRPr="00396249">
        <w:rPr>
          <w:rFonts w:ascii="Arial" w:hAnsi="Arial" w:cs="Arial"/>
          <w:sz w:val="24"/>
          <w:szCs w:val="24"/>
        </w:rPr>
        <w:t xml:space="preserve"> System </w:t>
      </w:r>
      <w:proofErr w:type="spellStart"/>
      <w:r w:rsidR="00396249" w:rsidRPr="00396249">
        <w:rPr>
          <w:rFonts w:ascii="Arial" w:hAnsi="Arial" w:cs="Arial"/>
          <w:sz w:val="24"/>
          <w:szCs w:val="24"/>
        </w:rPr>
        <w:t>StoConcrete</w:t>
      </w:r>
      <w:proofErr w:type="spellEnd"/>
      <w:r w:rsidR="00396249" w:rsidRPr="00396249">
        <w:rPr>
          <w:rFonts w:ascii="Arial" w:hAnsi="Arial" w:cs="Arial"/>
          <w:sz w:val="24"/>
          <w:szCs w:val="24"/>
        </w:rPr>
        <w:t xml:space="preserve"> </w:t>
      </w:r>
      <w:proofErr w:type="spellStart"/>
      <w:r w:rsidR="00396249" w:rsidRPr="00396249">
        <w:rPr>
          <w:rFonts w:ascii="Arial" w:hAnsi="Arial" w:cs="Arial"/>
          <w:sz w:val="24"/>
          <w:szCs w:val="24"/>
        </w:rPr>
        <w:t>Repair</w:t>
      </w:r>
      <w:proofErr w:type="spellEnd"/>
      <w:r w:rsidR="00396249" w:rsidRPr="00396249">
        <w:rPr>
          <w:rFonts w:ascii="Arial" w:hAnsi="Arial" w:cs="Arial"/>
          <w:sz w:val="24"/>
          <w:szCs w:val="24"/>
        </w:rPr>
        <w:t xml:space="preserve"> Light LM von StoCretec. Der </w:t>
      </w:r>
      <w:proofErr w:type="spellStart"/>
      <w:r w:rsidR="00396249" w:rsidRPr="00396249">
        <w:rPr>
          <w:rFonts w:ascii="Arial" w:hAnsi="Arial" w:cs="Arial"/>
          <w:sz w:val="24"/>
          <w:szCs w:val="24"/>
        </w:rPr>
        <w:t>polymervergütete</w:t>
      </w:r>
      <w:proofErr w:type="spellEnd"/>
      <w:r w:rsidR="00396249" w:rsidRPr="00396249">
        <w:rPr>
          <w:rFonts w:ascii="Arial" w:hAnsi="Arial" w:cs="Arial"/>
          <w:sz w:val="24"/>
          <w:szCs w:val="24"/>
        </w:rPr>
        <w:t xml:space="preserve"> Nassspritzmörtel </w:t>
      </w:r>
      <w:proofErr w:type="spellStart"/>
      <w:r w:rsidR="00396249" w:rsidRPr="00396249">
        <w:rPr>
          <w:rFonts w:ascii="Arial" w:hAnsi="Arial" w:cs="Arial"/>
          <w:sz w:val="24"/>
          <w:szCs w:val="24"/>
        </w:rPr>
        <w:t>StoCrete</w:t>
      </w:r>
      <w:proofErr w:type="spellEnd"/>
      <w:r w:rsidR="00396249" w:rsidRPr="00396249">
        <w:rPr>
          <w:rFonts w:ascii="Arial" w:hAnsi="Arial" w:cs="Arial"/>
          <w:sz w:val="24"/>
          <w:szCs w:val="24"/>
        </w:rPr>
        <w:t xml:space="preserve"> LM enthält einen Leichtzuschlagstoff. Damit verfügt er über ein äußerst geringes Flächengewicht und reduziert so die zusätzliche Belastung der Statik auf ein Minimum. Darüber hinaus zeichnet er sich durch seinen niedrigen E-Modul aus, wodurch er sich für Bauwerke der Altbetonklassen A2 und A3 eignet. Er kann den Bewegungen des Bestandsbetons folgen und wirkt so der Gefahr von </w:t>
      </w:r>
      <w:proofErr w:type="spellStart"/>
      <w:r w:rsidR="00396249" w:rsidRPr="00396249">
        <w:rPr>
          <w:rFonts w:ascii="Arial" w:hAnsi="Arial" w:cs="Arial"/>
          <w:sz w:val="24"/>
          <w:szCs w:val="24"/>
        </w:rPr>
        <w:t>Riss</w:t>
      </w:r>
      <w:r w:rsidR="007A56A8">
        <w:rPr>
          <w:rFonts w:ascii="Arial" w:hAnsi="Arial" w:cs="Arial"/>
          <w:sz w:val="24"/>
          <w:szCs w:val="24"/>
        </w:rPr>
        <w:softHyphen/>
      </w:r>
      <w:r w:rsidR="00396249" w:rsidRPr="00396249">
        <w:rPr>
          <w:rFonts w:ascii="Arial" w:hAnsi="Arial" w:cs="Arial"/>
          <w:sz w:val="24"/>
          <w:szCs w:val="24"/>
        </w:rPr>
        <w:t>bildung</w:t>
      </w:r>
      <w:proofErr w:type="spellEnd"/>
      <w:r w:rsidR="00396249" w:rsidRPr="00396249">
        <w:rPr>
          <w:rFonts w:ascii="Arial" w:hAnsi="Arial" w:cs="Arial"/>
          <w:sz w:val="24"/>
          <w:szCs w:val="24"/>
        </w:rPr>
        <w:t xml:space="preserve"> und Ablösungen entgegen. Gleichzeitig ist StoCrete LM widerstandsfähig gegen das Eindringen von Wasser und</w:t>
      </w:r>
      <w:r>
        <w:rPr>
          <w:rFonts w:ascii="Arial" w:hAnsi="Arial" w:cs="Arial"/>
          <w:sz w:val="24"/>
          <w:szCs w:val="24"/>
        </w:rPr>
        <w:t xml:space="preserve"> den</w:t>
      </w:r>
      <w:r w:rsidR="00396249" w:rsidRPr="00396249">
        <w:rPr>
          <w:rFonts w:ascii="Arial" w:hAnsi="Arial" w:cs="Arial"/>
          <w:sz w:val="24"/>
          <w:szCs w:val="24"/>
        </w:rPr>
        <w:t xml:space="preserve"> in Wasser gelösten Schadstoffen durch seine sehr geringe kapillare Wasseraufnahme. Damit gewährleistet </w:t>
      </w:r>
      <w:r>
        <w:rPr>
          <w:rFonts w:ascii="Arial" w:hAnsi="Arial" w:cs="Arial"/>
          <w:sz w:val="24"/>
          <w:szCs w:val="24"/>
        </w:rPr>
        <w:t>d</w:t>
      </w:r>
      <w:r w:rsidR="00396249" w:rsidRPr="00396249">
        <w:rPr>
          <w:rFonts w:ascii="Arial" w:hAnsi="Arial" w:cs="Arial"/>
          <w:sz w:val="24"/>
          <w:szCs w:val="24"/>
        </w:rPr>
        <w:t xml:space="preserve">er </w:t>
      </w:r>
      <w:r>
        <w:rPr>
          <w:rFonts w:ascii="Arial" w:hAnsi="Arial" w:cs="Arial"/>
          <w:sz w:val="24"/>
          <w:szCs w:val="24"/>
        </w:rPr>
        <w:t xml:space="preserve">Mörtel </w:t>
      </w:r>
      <w:r w:rsidR="00396249" w:rsidRPr="00396249">
        <w:rPr>
          <w:rFonts w:ascii="Arial" w:hAnsi="Arial" w:cs="Arial"/>
          <w:sz w:val="24"/>
          <w:szCs w:val="24"/>
        </w:rPr>
        <w:t>eine hohe Frost-Tausalz-Beständigkeit und Dauerhaftigkeit.</w:t>
      </w:r>
      <w:r w:rsidR="007A56A8">
        <w:rPr>
          <w:rFonts w:ascii="Arial" w:hAnsi="Arial" w:cs="Arial"/>
          <w:sz w:val="24"/>
          <w:szCs w:val="24"/>
        </w:rPr>
        <w:t xml:space="preserve"> </w:t>
      </w:r>
      <w:r w:rsidR="00396249" w:rsidRPr="00396249">
        <w:rPr>
          <w:rFonts w:ascii="Arial" w:hAnsi="Arial" w:cs="Arial"/>
          <w:sz w:val="24"/>
          <w:szCs w:val="24"/>
        </w:rPr>
        <w:t>Sto</w:t>
      </w:r>
      <w:r w:rsidR="00401EBD">
        <w:rPr>
          <w:rFonts w:ascii="Arial" w:hAnsi="Arial" w:cs="Arial"/>
          <w:sz w:val="24"/>
          <w:szCs w:val="24"/>
        </w:rPr>
        <w:softHyphen/>
      </w:r>
      <w:r w:rsidR="00396249" w:rsidRPr="00396249">
        <w:rPr>
          <w:rFonts w:ascii="Arial" w:hAnsi="Arial" w:cs="Arial"/>
          <w:sz w:val="24"/>
          <w:szCs w:val="24"/>
        </w:rPr>
        <w:t xml:space="preserve">Crete LM </w:t>
      </w:r>
      <w:r>
        <w:rPr>
          <w:rFonts w:ascii="Arial" w:hAnsi="Arial" w:cs="Arial"/>
          <w:sz w:val="24"/>
          <w:szCs w:val="24"/>
        </w:rPr>
        <w:t>wird</w:t>
      </w:r>
      <w:r w:rsidRPr="00396249">
        <w:rPr>
          <w:rFonts w:ascii="Arial" w:hAnsi="Arial" w:cs="Arial"/>
          <w:sz w:val="24"/>
          <w:szCs w:val="24"/>
        </w:rPr>
        <w:t xml:space="preserve"> </w:t>
      </w:r>
      <w:r w:rsidR="00396249" w:rsidRPr="00396249">
        <w:rPr>
          <w:rFonts w:ascii="Arial" w:hAnsi="Arial" w:cs="Arial"/>
          <w:sz w:val="24"/>
          <w:szCs w:val="24"/>
        </w:rPr>
        <w:t>manuell oder im Nassspritzverfahren appliziert. Er eignet sich für vertikale Flächen und Flächen über Kopf. Ohne separate Haftbrücke lässt sich das Material auch in gro</w:t>
      </w:r>
      <w:r w:rsidR="00401EBD">
        <w:rPr>
          <w:rFonts w:ascii="Arial" w:hAnsi="Arial" w:cs="Arial"/>
          <w:sz w:val="24"/>
          <w:szCs w:val="24"/>
        </w:rPr>
        <w:softHyphen/>
      </w:r>
      <w:r w:rsidR="00396249" w:rsidRPr="00396249">
        <w:rPr>
          <w:rFonts w:ascii="Arial" w:hAnsi="Arial" w:cs="Arial"/>
          <w:sz w:val="24"/>
          <w:szCs w:val="24"/>
        </w:rPr>
        <w:t xml:space="preserve">ßen Schichtdicken bis 30 mm in einem Arbeitsgang verarbeiten. </w:t>
      </w:r>
    </w:p>
    <w:p w:rsidR="0030146B" w:rsidRDefault="0030146B">
      <w:pPr>
        <w:rPr>
          <w:rFonts w:ascii="Arial" w:hAnsi="Arial" w:cs="Arial"/>
          <w:sz w:val="24"/>
          <w:szCs w:val="24"/>
        </w:rPr>
      </w:pPr>
      <w:r>
        <w:rPr>
          <w:rFonts w:ascii="Arial" w:hAnsi="Arial" w:cs="Arial"/>
          <w:sz w:val="24"/>
          <w:szCs w:val="24"/>
        </w:rPr>
        <w:br w:type="page"/>
      </w:r>
    </w:p>
    <w:p w:rsidR="00396249" w:rsidRDefault="001E08C5" w:rsidP="00396249">
      <w:pPr>
        <w:spacing w:after="0" w:line="400" w:lineRule="exact"/>
        <w:jc w:val="both"/>
        <w:rPr>
          <w:rFonts w:ascii="Arial" w:hAnsi="Arial" w:cs="Arial"/>
          <w:sz w:val="24"/>
          <w:szCs w:val="24"/>
        </w:rPr>
      </w:pPr>
      <w:r>
        <w:rPr>
          <w:rFonts w:ascii="Arial" w:hAnsi="Arial" w:cs="Arial"/>
          <w:sz w:val="24"/>
          <w:szCs w:val="24"/>
        </w:rPr>
        <w:lastRenderedPageBreak/>
        <w:t>So ist heute ein</w:t>
      </w:r>
      <w:r w:rsidR="00396249" w:rsidRPr="00396249">
        <w:rPr>
          <w:rFonts w:ascii="Arial" w:hAnsi="Arial" w:cs="Arial"/>
          <w:sz w:val="24"/>
          <w:szCs w:val="24"/>
        </w:rPr>
        <w:t xml:space="preserve"> Wahrzeichen Deutscher Ingenieurs- und Architektenkunst durch detailtreue Instandsetzung vor Abbruch und Verfall bewahrt und gesichert.</w:t>
      </w:r>
    </w:p>
    <w:p w:rsidR="00DD48CE" w:rsidRPr="00037EB8" w:rsidRDefault="007A56A8" w:rsidP="0072133C">
      <w:pPr>
        <w:spacing w:after="0" w:line="400" w:lineRule="exact"/>
        <w:jc w:val="right"/>
        <w:rPr>
          <w:rFonts w:ascii="Arial" w:hAnsi="Arial" w:cs="Arial"/>
          <w:i/>
          <w:sz w:val="24"/>
          <w:szCs w:val="24"/>
        </w:rPr>
      </w:pPr>
      <w:r>
        <w:rPr>
          <w:rFonts w:ascii="Arial" w:hAnsi="Arial" w:cs="Arial"/>
          <w:i/>
          <w:sz w:val="24"/>
          <w:szCs w:val="24"/>
        </w:rPr>
        <w:t xml:space="preserve">48 </w:t>
      </w:r>
      <w:r w:rsidR="001659C6">
        <w:rPr>
          <w:rFonts w:ascii="Arial" w:hAnsi="Arial" w:cs="Arial"/>
          <w:i/>
          <w:sz w:val="24"/>
          <w:szCs w:val="24"/>
        </w:rPr>
        <w:t xml:space="preserve">Zeilen / </w:t>
      </w:r>
      <w:r w:rsidR="0024719E">
        <w:rPr>
          <w:rFonts w:ascii="Arial" w:hAnsi="Arial" w:cs="Arial"/>
          <w:i/>
          <w:sz w:val="24"/>
          <w:szCs w:val="24"/>
        </w:rPr>
        <w:t xml:space="preserve">ca. </w:t>
      </w:r>
      <w:r>
        <w:rPr>
          <w:rFonts w:ascii="Arial" w:hAnsi="Arial" w:cs="Arial"/>
          <w:i/>
          <w:sz w:val="24"/>
          <w:szCs w:val="24"/>
        </w:rPr>
        <w:t>2.4</w:t>
      </w:r>
      <w:r w:rsidR="007413DD">
        <w:rPr>
          <w:rFonts w:ascii="Arial" w:hAnsi="Arial" w:cs="Arial"/>
          <w:i/>
          <w:sz w:val="24"/>
          <w:szCs w:val="24"/>
        </w:rPr>
        <w:t>00</w:t>
      </w:r>
      <w:r w:rsidR="00B51F74" w:rsidRPr="00E43C64">
        <w:rPr>
          <w:rFonts w:ascii="Arial" w:hAnsi="Arial" w:cs="Arial"/>
          <w:i/>
          <w:sz w:val="24"/>
          <w:szCs w:val="24"/>
        </w:rPr>
        <w:t xml:space="preserve"> Zeichen</w:t>
      </w:r>
    </w:p>
    <w:p w:rsidR="00232617" w:rsidRDefault="00232617">
      <w:pPr>
        <w:rPr>
          <w:rFonts w:ascii="Arial" w:hAnsi="Arial" w:cs="Arial"/>
          <w:b/>
          <w:sz w:val="24"/>
          <w:szCs w:val="24"/>
        </w:rPr>
      </w:pPr>
    </w:p>
    <w:p w:rsidR="00396249" w:rsidRPr="0030146B" w:rsidRDefault="001E08C5" w:rsidP="00396249">
      <w:pPr>
        <w:rPr>
          <w:rFonts w:ascii="Arial" w:hAnsi="Arial" w:cs="Arial"/>
          <w:b/>
          <w:sz w:val="24"/>
          <w:szCs w:val="24"/>
          <w:u w:val="single"/>
        </w:rPr>
      </w:pPr>
      <w:proofErr w:type="spellStart"/>
      <w:r w:rsidRPr="0030146B">
        <w:rPr>
          <w:rFonts w:ascii="Arial" w:hAnsi="Arial" w:cs="Arial"/>
          <w:b/>
          <w:sz w:val="24"/>
          <w:szCs w:val="24"/>
          <w:u w:val="single"/>
        </w:rPr>
        <w:t>Bautafel</w:t>
      </w:r>
      <w:proofErr w:type="spellEnd"/>
    </w:p>
    <w:p w:rsidR="00396249" w:rsidRPr="00396249" w:rsidRDefault="00396249" w:rsidP="0030146B">
      <w:pPr>
        <w:tabs>
          <w:tab w:val="left" w:pos="1560"/>
        </w:tabs>
        <w:spacing w:after="0" w:line="400" w:lineRule="exact"/>
        <w:ind w:right="-426"/>
        <w:rPr>
          <w:rFonts w:ascii="Arial" w:hAnsi="Arial" w:cs="Arial"/>
          <w:sz w:val="24"/>
          <w:szCs w:val="24"/>
        </w:rPr>
      </w:pPr>
      <w:r w:rsidRPr="007A56A8">
        <w:rPr>
          <w:rFonts w:ascii="Arial" w:hAnsi="Arial" w:cs="Arial"/>
          <w:b/>
          <w:sz w:val="24"/>
          <w:szCs w:val="24"/>
        </w:rPr>
        <w:t>Objekt</w:t>
      </w:r>
      <w:r>
        <w:rPr>
          <w:rFonts w:ascii="Arial" w:hAnsi="Arial" w:cs="Arial"/>
          <w:sz w:val="24"/>
          <w:szCs w:val="24"/>
        </w:rPr>
        <w:t>:</w:t>
      </w:r>
      <w:r w:rsidR="007A56A8">
        <w:rPr>
          <w:rFonts w:ascii="Arial" w:hAnsi="Arial" w:cs="Arial"/>
          <w:sz w:val="24"/>
          <w:szCs w:val="24"/>
        </w:rPr>
        <w:tab/>
      </w:r>
      <w:r>
        <w:rPr>
          <w:rFonts w:ascii="Arial" w:hAnsi="Arial" w:cs="Arial"/>
          <w:sz w:val="24"/>
          <w:szCs w:val="24"/>
        </w:rPr>
        <w:t xml:space="preserve"> </w:t>
      </w:r>
      <w:proofErr w:type="spellStart"/>
      <w:r w:rsidRPr="00396249">
        <w:rPr>
          <w:rFonts w:ascii="Arial" w:hAnsi="Arial" w:cs="Arial"/>
          <w:sz w:val="24"/>
          <w:szCs w:val="24"/>
        </w:rPr>
        <w:t>Illerbrücke</w:t>
      </w:r>
      <w:proofErr w:type="spellEnd"/>
      <w:r w:rsidRPr="00396249">
        <w:rPr>
          <w:rFonts w:ascii="Arial" w:hAnsi="Arial" w:cs="Arial"/>
          <w:sz w:val="24"/>
          <w:szCs w:val="24"/>
        </w:rPr>
        <w:t>, ehem</w:t>
      </w:r>
      <w:r w:rsidR="007A56A8">
        <w:rPr>
          <w:rFonts w:ascii="Arial" w:hAnsi="Arial" w:cs="Arial"/>
          <w:sz w:val="24"/>
          <w:szCs w:val="24"/>
        </w:rPr>
        <w:t>.</w:t>
      </w:r>
      <w:r w:rsidRPr="00396249">
        <w:rPr>
          <w:rFonts w:ascii="Arial" w:hAnsi="Arial" w:cs="Arial"/>
          <w:sz w:val="24"/>
          <w:szCs w:val="24"/>
        </w:rPr>
        <w:t xml:space="preserve"> Eisenbahnbrücke bei </w:t>
      </w:r>
      <w:proofErr w:type="spellStart"/>
      <w:r w:rsidRPr="00396249">
        <w:rPr>
          <w:rFonts w:ascii="Arial" w:hAnsi="Arial" w:cs="Arial"/>
          <w:sz w:val="24"/>
          <w:szCs w:val="24"/>
        </w:rPr>
        <w:t>Illerbeuren</w:t>
      </w:r>
      <w:proofErr w:type="spellEnd"/>
    </w:p>
    <w:p w:rsidR="00396249" w:rsidRPr="00396249" w:rsidRDefault="00396249" w:rsidP="0030146B">
      <w:pPr>
        <w:tabs>
          <w:tab w:val="left" w:pos="1560"/>
        </w:tabs>
        <w:spacing w:after="0" w:line="400" w:lineRule="exact"/>
        <w:ind w:right="-426"/>
        <w:rPr>
          <w:rFonts w:ascii="Arial" w:hAnsi="Arial" w:cs="Arial"/>
          <w:sz w:val="24"/>
          <w:szCs w:val="24"/>
        </w:rPr>
      </w:pPr>
      <w:r w:rsidRPr="007A56A8">
        <w:rPr>
          <w:rFonts w:ascii="Arial" w:hAnsi="Arial" w:cs="Arial"/>
          <w:b/>
          <w:sz w:val="24"/>
          <w:szCs w:val="24"/>
        </w:rPr>
        <w:t>Bauherr</w:t>
      </w:r>
      <w:r>
        <w:rPr>
          <w:rFonts w:ascii="Arial" w:hAnsi="Arial" w:cs="Arial"/>
          <w:sz w:val="24"/>
          <w:szCs w:val="24"/>
        </w:rPr>
        <w:t xml:space="preserve">:  </w:t>
      </w:r>
      <w:r w:rsidR="007A56A8">
        <w:rPr>
          <w:rFonts w:ascii="Arial" w:hAnsi="Arial" w:cs="Arial"/>
          <w:sz w:val="24"/>
          <w:szCs w:val="24"/>
        </w:rPr>
        <w:tab/>
      </w:r>
      <w:r w:rsidRPr="00396249">
        <w:rPr>
          <w:rFonts w:ascii="Arial" w:hAnsi="Arial" w:cs="Arial"/>
          <w:sz w:val="24"/>
          <w:szCs w:val="24"/>
        </w:rPr>
        <w:t>Landkreis Unterallgäu, Mindelheim</w:t>
      </w:r>
    </w:p>
    <w:p w:rsidR="00396249" w:rsidRPr="00396249" w:rsidRDefault="00396249" w:rsidP="0030146B">
      <w:pPr>
        <w:tabs>
          <w:tab w:val="left" w:pos="1560"/>
        </w:tabs>
        <w:spacing w:after="0" w:line="400" w:lineRule="exact"/>
        <w:ind w:right="-426"/>
        <w:rPr>
          <w:rFonts w:ascii="Arial" w:hAnsi="Arial" w:cs="Arial"/>
          <w:sz w:val="24"/>
          <w:szCs w:val="24"/>
        </w:rPr>
      </w:pPr>
      <w:r w:rsidRPr="007A56A8">
        <w:rPr>
          <w:rFonts w:ascii="Arial" w:hAnsi="Arial" w:cs="Arial"/>
          <w:b/>
          <w:sz w:val="24"/>
          <w:szCs w:val="24"/>
        </w:rPr>
        <w:t>Planer</w:t>
      </w:r>
      <w:r>
        <w:rPr>
          <w:rFonts w:ascii="Arial" w:hAnsi="Arial" w:cs="Arial"/>
          <w:sz w:val="24"/>
          <w:szCs w:val="24"/>
        </w:rPr>
        <w:t xml:space="preserve">:  </w:t>
      </w:r>
      <w:r w:rsidR="007A56A8">
        <w:rPr>
          <w:rFonts w:ascii="Arial" w:hAnsi="Arial" w:cs="Arial"/>
          <w:sz w:val="24"/>
          <w:szCs w:val="24"/>
        </w:rPr>
        <w:tab/>
      </w:r>
      <w:r w:rsidRPr="00396249">
        <w:rPr>
          <w:rFonts w:ascii="Arial" w:hAnsi="Arial" w:cs="Arial"/>
          <w:sz w:val="24"/>
          <w:szCs w:val="24"/>
        </w:rPr>
        <w:t>Konstruktionsgruppe Bauen AG, Kempten</w:t>
      </w:r>
    </w:p>
    <w:p w:rsidR="00396249" w:rsidRPr="00396249" w:rsidRDefault="00396249" w:rsidP="0030146B">
      <w:pPr>
        <w:tabs>
          <w:tab w:val="left" w:pos="1560"/>
        </w:tabs>
        <w:spacing w:after="0" w:line="400" w:lineRule="exact"/>
        <w:ind w:right="-426"/>
        <w:rPr>
          <w:rFonts w:ascii="Arial" w:hAnsi="Arial" w:cs="Arial"/>
          <w:sz w:val="24"/>
          <w:szCs w:val="24"/>
        </w:rPr>
      </w:pPr>
      <w:proofErr w:type="spellStart"/>
      <w:r w:rsidRPr="007A56A8">
        <w:rPr>
          <w:rFonts w:ascii="Arial" w:hAnsi="Arial" w:cs="Arial"/>
          <w:b/>
          <w:sz w:val="24"/>
          <w:szCs w:val="24"/>
        </w:rPr>
        <w:t>Verarbeiter</w:t>
      </w:r>
      <w:proofErr w:type="spellEnd"/>
      <w:r>
        <w:rPr>
          <w:rFonts w:ascii="Arial" w:hAnsi="Arial" w:cs="Arial"/>
          <w:sz w:val="24"/>
          <w:szCs w:val="24"/>
        </w:rPr>
        <w:t xml:space="preserve">:  </w:t>
      </w:r>
      <w:r w:rsidR="007A56A8">
        <w:rPr>
          <w:rFonts w:ascii="Arial" w:hAnsi="Arial" w:cs="Arial"/>
          <w:sz w:val="24"/>
          <w:szCs w:val="24"/>
        </w:rPr>
        <w:tab/>
      </w:r>
      <w:r w:rsidRPr="00396249">
        <w:rPr>
          <w:rFonts w:ascii="Arial" w:hAnsi="Arial" w:cs="Arial"/>
          <w:sz w:val="24"/>
          <w:szCs w:val="24"/>
        </w:rPr>
        <w:t xml:space="preserve">Xaver </w:t>
      </w:r>
      <w:proofErr w:type="spellStart"/>
      <w:r w:rsidRPr="00396249">
        <w:rPr>
          <w:rFonts w:ascii="Arial" w:hAnsi="Arial" w:cs="Arial"/>
          <w:sz w:val="24"/>
          <w:szCs w:val="24"/>
        </w:rPr>
        <w:t>Lutzenberger</w:t>
      </w:r>
      <w:proofErr w:type="spellEnd"/>
      <w:r w:rsidRPr="00396249">
        <w:rPr>
          <w:rFonts w:ascii="Arial" w:hAnsi="Arial" w:cs="Arial"/>
          <w:sz w:val="24"/>
          <w:szCs w:val="24"/>
        </w:rPr>
        <w:t xml:space="preserve"> GmbH &amp; Co. KG, Mindelheim</w:t>
      </w:r>
    </w:p>
    <w:p w:rsidR="001E08C5" w:rsidRDefault="00396249" w:rsidP="0030146B">
      <w:pPr>
        <w:spacing w:after="0" w:line="400" w:lineRule="exact"/>
        <w:ind w:left="2832" w:right="-426" w:hanging="2832"/>
        <w:rPr>
          <w:rFonts w:ascii="Arial" w:hAnsi="Arial" w:cs="Arial"/>
          <w:sz w:val="24"/>
          <w:szCs w:val="24"/>
        </w:rPr>
      </w:pPr>
      <w:r w:rsidRPr="007A56A8">
        <w:rPr>
          <w:rFonts w:ascii="Arial" w:hAnsi="Arial" w:cs="Arial"/>
          <w:b/>
          <w:sz w:val="24"/>
          <w:szCs w:val="24"/>
        </w:rPr>
        <w:t>StoCretec-Kompetenzen</w:t>
      </w:r>
      <w:r w:rsidRPr="00396249">
        <w:rPr>
          <w:rFonts w:ascii="Arial" w:hAnsi="Arial" w:cs="Arial"/>
          <w:sz w:val="24"/>
          <w:szCs w:val="24"/>
        </w:rPr>
        <w:t>:</w:t>
      </w:r>
      <w:r w:rsidRPr="00396249">
        <w:rPr>
          <w:rFonts w:ascii="Arial" w:hAnsi="Arial" w:cs="Arial"/>
          <w:sz w:val="24"/>
          <w:szCs w:val="24"/>
        </w:rPr>
        <w:tab/>
      </w:r>
    </w:p>
    <w:p w:rsidR="00396249" w:rsidRPr="00396249" w:rsidRDefault="00396249" w:rsidP="0030146B">
      <w:pPr>
        <w:spacing w:after="0" w:line="400" w:lineRule="exact"/>
        <w:ind w:left="1134" w:hanging="426"/>
        <w:rPr>
          <w:rFonts w:ascii="Arial" w:hAnsi="Arial" w:cs="Arial"/>
          <w:sz w:val="24"/>
          <w:szCs w:val="24"/>
        </w:rPr>
      </w:pPr>
      <w:r w:rsidRPr="00396249">
        <w:rPr>
          <w:rFonts w:ascii="Arial" w:hAnsi="Arial" w:cs="Arial"/>
          <w:sz w:val="24"/>
          <w:szCs w:val="24"/>
        </w:rPr>
        <w:t xml:space="preserve">Instandsetzungssystem </w:t>
      </w:r>
      <w:proofErr w:type="spellStart"/>
      <w:r w:rsidRPr="00396249">
        <w:rPr>
          <w:rFonts w:ascii="Arial" w:hAnsi="Arial" w:cs="Arial"/>
          <w:sz w:val="24"/>
          <w:szCs w:val="24"/>
        </w:rPr>
        <w:t>StoConcrete</w:t>
      </w:r>
      <w:proofErr w:type="spellEnd"/>
      <w:r w:rsidRPr="00396249">
        <w:rPr>
          <w:rFonts w:ascii="Arial" w:hAnsi="Arial" w:cs="Arial"/>
          <w:sz w:val="24"/>
          <w:szCs w:val="24"/>
        </w:rPr>
        <w:t xml:space="preserve"> </w:t>
      </w:r>
      <w:proofErr w:type="spellStart"/>
      <w:r w:rsidR="001E08C5" w:rsidRPr="00396249">
        <w:rPr>
          <w:rFonts w:ascii="Arial" w:hAnsi="Arial" w:cs="Arial"/>
          <w:sz w:val="24"/>
          <w:szCs w:val="24"/>
        </w:rPr>
        <w:t>Repair</w:t>
      </w:r>
      <w:proofErr w:type="spellEnd"/>
      <w:r w:rsidR="001E08C5" w:rsidRPr="00396249">
        <w:rPr>
          <w:rFonts w:ascii="Arial" w:hAnsi="Arial" w:cs="Arial"/>
          <w:sz w:val="24"/>
          <w:szCs w:val="24"/>
        </w:rPr>
        <w:t xml:space="preserve"> Light LM</w:t>
      </w:r>
    </w:p>
    <w:p w:rsidR="00396249" w:rsidRPr="0030146B" w:rsidRDefault="00396249">
      <w:pPr>
        <w:rPr>
          <w:rFonts w:ascii="Arial" w:hAnsi="Arial" w:cs="Arial"/>
          <w:b/>
          <w:sz w:val="24"/>
          <w:szCs w:val="24"/>
        </w:rPr>
      </w:pPr>
    </w:p>
    <w:p w:rsidR="00AD1840" w:rsidRDefault="00AD1840">
      <w:pPr>
        <w:rPr>
          <w:rFonts w:ascii="Arial" w:hAnsi="Arial" w:cs="Arial"/>
          <w:b/>
          <w:sz w:val="24"/>
          <w:szCs w:val="24"/>
        </w:rPr>
      </w:pPr>
      <w:r>
        <w:rPr>
          <w:rFonts w:ascii="Arial" w:hAnsi="Arial" w:cs="Arial"/>
          <w:b/>
          <w:sz w:val="24"/>
          <w:szCs w:val="24"/>
        </w:rPr>
        <w:br w:type="page"/>
      </w:r>
    </w:p>
    <w:p w:rsidR="00126536" w:rsidRPr="0030146B" w:rsidRDefault="00AF5BB5" w:rsidP="0030146B">
      <w:pPr>
        <w:spacing w:after="0" w:line="400" w:lineRule="exact"/>
        <w:jc w:val="both"/>
        <w:rPr>
          <w:rFonts w:ascii="Arial" w:hAnsi="Arial" w:cs="Arial"/>
          <w:b/>
          <w:sz w:val="24"/>
          <w:szCs w:val="24"/>
        </w:rPr>
      </w:pPr>
      <w:r w:rsidRPr="0030146B">
        <w:rPr>
          <w:rFonts w:ascii="Arial" w:hAnsi="Arial" w:cs="Arial"/>
          <w:b/>
          <w:sz w:val="24"/>
          <w:szCs w:val="24"/>
        </w:rPr>
        <w:lastRenderedPageBreak/>
        <w:t>Bilder:</w:t>
      </w:r>
    </w:p>
    <w:p w:rsidR="00EB2283" w:rsidRPr="0030146B" w:rsidRDefault="00AD1840" w:rsidP="005D4A63">
      <w:pPr>
        <w:spacing w:after="0" w:line="400" w:lineRule="exact"/>
        <w:jc w:val="both"/>
        <w:rPr>
          <w:rFonts w:ascii="Arial" w:hAnsi="Arial" w:cs="Arial"/>
          <w:sz w:val="24"/>
          <w:szCs w:val="24"/>
        </w:rPr>
      </w:pPr>
      <w:r>
        <w:rPr>
          <w:rFonts w:ascii="Arial" w:hAnsi="Arial" w:cs="Arial"/>
          <w:noProof/>
          <w:sz w:val="24"/>
          <w:szCs w:val="24"/>
          <w:lang w:eastAsia="de-DE"/>
        </w:rPr>
        <w:drawing>
          <wp:anchor distT="0" distB="0" distL="114300" distR="114300" simplePos="0" relativeHeight="251658240" behindDoc="0" locked="0" layoutInCell="1" allowOverlap="1">
            <wp:simplePos x="0" y="0"/>
            <wp:positionH relativeFrom="column">
              <wp:posOffset>5715</wp:posOffset>
            </wp:positionH>
            <wp:positionV relativeFrom="paragraph">
              <wp:posOffset>279400</wp:posOffset>
            </wp:positionV>
            <wp:extent cx="2847975" cy="1612265"/>
            <wp:effectExtent l="19050" t="0" r="9525" b="0"/>
            <wp:wrapTopAndBottom/>
            <wp:docPr id="2" name="Bild 2" descr="\\OMV\daten\Daten-Mac\StoCretec\2022\Prints\22-06-Bruecke_iller\22-06-Bruecke_iller_1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Cretec\2022\Prints\22-06-Bruecke_iller\22-06-Bruecke_iller_1_K.jpg"/>
                    <pic:cNvPicPr>
                      <a:picLocks noChangeAspect="1" noChangeArrowheads="1"/>
                    </pic:cNvPicPr>
                  </pic:nvPicPr>
                  <pic:blipFill>
                    <a:blip r:embed="rId8" cstate="print"/>
                    <a:srcRect/>
                    <a:stretch>
                      <a:fillRect/>
                    </a:stretch>
                  </pic:blipFill>
                  <pic:spPr bwMode="auto">
                    <a:xfrm>
                      <a:off x="0" y="0"/>
                      <a:ext cx="2847975" cy="1612265"/>
                    </a:xfrm>
                    <a:prstGeom prst="rect">
                      <a:avLst/>
                    </a:prstGeom>
                    <a:noFill/>
                    <a:ln w="9525">
                      <a:noFill/>
                      <a:miter lim="800000"/>
                      <a:headEnd/>
                      <a:tailEnd/>
                    </a:ln>
                  </pic:spPr>
                </pic:pic>
              </a:graphicData>
            </a:graphic>
          </wp:anchor>
        </w:drawing>
      </w:r>
      <w:r w:rsidR="00EB2283" w:rsidRPr="0030146B">
        <w:rPr>
          <w:rFonts w:ascii="Arial" w:hAnsi="Arial" w:cs="Arial"/>
          <w:sz w:val="24"/>
          <w:szCs w:val="24"/>
        </w:rPr>
        <w:t>[</w:t>
      </w:r>
      <w:r w:rsidR="000A2650" w:rsidRPr="0030146B">
        <w:rPr>
          <w:rFonts w:ascii="Arial" w:hAnsi="Arial" w:cs="Arial"/>
          <w:sz w:val="24"/>
          <w:szCs w:val="24"/>
        </w:rPr>
        <w:t>22</w:t>
      </w:r>
      <w:r w:rsidR="00C370CC" w:rsidRPr="0030146B">
        <w:rPr>
          <w:rFonts w:ascii="Arial" w:hAnsi="Arial" w:cs="Arial"/>
          <w:sz w:val="24"/>
          <w:szCs w:val="24"/>
        </w:rPr>
        <w:t>-0</w:t>
      </w:r>
      <w:r w:rsidR="00D255FF" w:rsidRPr="0030146B">
        <w:rPr>
          <w:rFonts w:ascii="Arial" w:hAnsi="Arial" w:cs="Arial"/>
          <w:sz w:val="24"/>
          <w:szCs w:val="24"/>
        </w:rPr>
        <w:t>6</w:t>
      </w:r>
      <w:r w:rsidR="00EB2283" w:rsidRPr="0030146B">
        <w:rPr>
          <w:rFonts w:ascii="Arial" w:hAnsi="Arial" w:cs="Arial"/>
          <w:sz w:val="24"/>
          <w:szCs w:val="24"/>
        </w:rPr>
        <w:t>_</w:t>
      </w:r>
      <w:r w:rsidR="009802D1" w:rsidRPr="0030146B">
        <w:rPr>
          <w:rFonts w:ascii="Arial" w:hAnsi="Arial" w:cs="Arial"/>
          <w:sz w:val="24"/>
          <w:szCs w:val="24"/>
        </w:rPr>
        <w:t>Bruecke_iller_1</w:t>
      </w:r>
      <w:r w:rsidR="00EB2283" w:rsidRPr="0030146B">
        <w:rPr>
          <w:rFonts w:ascii="Arial" w:hAnsi="Arial" w:cs="Arial"/>
          <w:sz w:val="24"/>
          <w:szCs w:val="24"/>
        </w:rPr>
        <w:t>]</w:t>
      </w:r>
    </w:p>
    <w:p w:rsidR="008C1C2D" w:rsidRPr="00AD1840" w:rsidRDefault="009802D1" w:rsidP="0030146B">
      <w:pPr>
        <w:spacing w:after="0" w:line="400" w:lineRule="exact"/>
        <w:jc w:val="both"/>
        <w:rPr>
          <w:rFonts w:ascii="Arial" w:hAnsi="Arial" w:cs="Arial"/>
          <w:i/>
          <w:sz w:val="24"/>
          <w:szCs w:val="24"/>
        </w:rPr>
      </w:pPr>
      <w:r w:rsidRPr="00AD1840">
        <w:rPr>
          <w:rFonts w:ascii="Arial" w:hAnsi="Arial" w:cs="Arial"/>
          <w:i/>
          <w:sz w:val="24"/>
          <w:szCs w:val="24"/>
        </w:rPr>
        <w:t xml:space="preserve">Die ehemalige Eisenbahnbrücke </w:t>
      </w:r>
      <w:r w:rsidR="004001CE" w:rsidRPr="00AD1840">
        <w:rPr>
          <w:rFonts w:ascii="Arial" w:hAnsi="Arial" w:cs="Arial"/>
          <w:i/>
          <w:sz w:val="24"/>
          <w:szCs w:val="24"/>
        </w:rPr>
        <w:t>dient</w:t>
      </w:r>
      <w:r w:rsidRPr="00AD1840">
        <w:rPr>
          <w:rFonts w:ascii="Arial" w:hAnsi="Arial" w:cs="Arial"/>
          <w:i/>
          <w:sz w:val="24"/>
          <w:szCs w:val="24"/>
        </w:rPr>
        <w:t xml:space="preserve"> heute als Fahrrad- und Wanderweg über die Iller.</w:t>
      </w:r>
    </w:p>
    <w:p w:rsidR="00FA0B1B" w:rsidRPr="00AD1840" w:rsidRDefault="00924F5F" w:rsidP="0030146B">
      <w:pPr>
        <w:spacing w:after="0" w:line="400" w:lineRule="exact"/>
        <w:jc w:val="right"/>
        <w:rPr>
          <w:rFonts w:ascii="Arial" w:hAnsi="Arial" w:cs="Arial"/>
          <w:sz w:val="24"/>
          <w:szCs w:val="24"/>
        </w:rPr>
      </w:pPr>
      <w:r w:rsidRPr="00AD1840">
        <w:rPr>
          <w:rFonts w:ascii="Arial" w:hAnsi="Arial" w:cs="Arial"/>
          <w:sz w:val="24"/>
          <w:szCs w:val="24"/>
        </w:rPr>
        <w:t>Bild</w:t>
      </w:r>
      <w:r w:rsidR="00FA0B1B" w:rsidRPr="00AD1840">
        <w:rPr>
          <w:rFonts w:ascii="Arial" w:hAnsi="Arial" w:cs="Arial"/>
          <w:sz w:val="24"/>
          <w:szCs w:val="24"/>
        </w:rPr>
        <w:t xml:space="preserve">: </w:t>
      </w:r>
      <w:r w:rsidR="007336E5" w:rsidRPr="00AD1840">
        <w:rPr>
          <w:rFonts w:ascii="Arial" w:hAnsi="Arial" w:cs="Arial"/>
          <w:sz w:val="24"/>
          <w:szCs w:val="24"/>
        </w:rPr>
        <w:t>Landkreis Unterallgäu/</w:t>
      </w:r>
      <w:proofErr w:type="spellStart"/>
      <w:r w:rsidR="00FA0B1B" w:rsidRPr="00AD1840">
        <w:rPr>
          <w:rFonts w:ascii="Arial" w:hAnsi="Arial" w:cs="Arial"/>
          <w:sz w:val="24"/>
          <w:szCs w:val="24"/>
        </w:rPr>
        <w:t>StoCretec</w:t>
      </w:r>
      <w:proofErr w:type="spellEnd"/>
      <w:r w:rsidR="00FA0B1B" w:rsidRPr="00AD1840">
        <w:rPr>
          <w:rFonts w:ascii="Arial" w:hAnsi="Arial" w:cs="Arial"/>
          <w:sz w:val="24"/>
          <w:szCs w:val="24"/>
        </w:rPr>
        <w:t xml:space="preserve"> GmbH</w:t>
      </w:r>
    </w:p>
    <w:p w:rsidR="00B5350E" w:rsidRPr="0030146B" w:rsidRDefault="00B5350E" w:rsidP="0030146B">
      <w:pPr>
        <w:spacing w:after="0" w:line="400" w:lineRule="exact"/>
        <w:jc w:val="both"/>
        <w:rPr>
          <w:rFonts w:ascii="Arial" w:hAnsi="Arial" w:cs="Arial"/>
          <w:sz w:val="24"/>
          <w:szCs w:val="24"/>
        </w:rPr>
      </w:pPr>
    </w:p>
    <w:p w:rsidR="009802D1" w:rsidRPr="0030146B" w:rsidRDefault="00AD1840" w:rsidP="009802D1">
      <w:pPr>
        <w:spacing w:after="0" w:line="400" w:lineRule="exact"/>
        <w:jc w:val="both"/>
        <w:rPr>
          <w:rFonts w:ascii="Arial" w:hAnsi="Arial" w:cs="Arial"/>
          <w:sz w:val="24"/>
          <w:szCs w:val="24"/>
        </w:rPr>
      </w:pPr>
      <w:r>
        <w:rPr>
          <w:rFonts w:ascii="Arial" w:hAnsi="Arial" w:cs="Arial"/>
          <w:noProof/>
          <w:sz w:val="24"/>
          <w:szCs w:val="24"/>
          <w:lang w:eastAsia="de-DE"/>
        </w:rPr>
        <w:drawing>
          <wp:anchor distT="0" distB="0" distL="114300" distR="114300" simplePos="0" relativeHeight="251659264" behindDoc="0" locked="0" layoutInCell="1" allowOverlap="1">
            <wp:simplePos x="0" y="0"/>
            <wp:positionH relativeFrom="column">
              <wp:posOffset>5080</wp:posOffset>
            </wp:positionH>
            <wp:positionV relativeFrom="paragraph">
              <wp:posOffset>334010</wp:posOffset>
            </wp:positionV>
            <wp:extent cx="2847975" cy="1600835"/>
            <wp:effectExtent l="19050" t="0" r="9525" b="0"/>
            <wp:wrapTopAndBottom/>
            <wp:docPr id="1" name="Bild 3" descr="\\OMV\daten\Daten-Mac\StoCretec\2022\Prints\22-06-Bruecke_iller\22-06-Bruecke_iller_2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Cretec\2022\Prints\22-06-Bruecke_iller\22-06-Bruecke_iller_2_K.jpg"/>
                    <pic:cNvPicPr>
                      <a:picLocks noChangeAspect="1" noChangeArrowheads="1"/>
                    </pic:cNvPicPr>
                  </pic:nvPicPr>
                  <pic:blipFill>
                    <a:blip r:embed="rId9" cstate="print"/>
                    <a:srcRect/>
                    <a:stretch>
                      <a:fillRect/>
                    </a:stretch>
                  </pic:blipFill>
                  <pic:spPr bwMode="auto">
                    <a:xfrm>
                      <a:off x="0" y="0"/>
                      <a:ext cx="2847975" cy="1600835"/>
                    </a:xfrm>
                    <a:prstGeom prst="rect">
                      <a:avLst/>
                    </a:prstGeom>
                    <a:noFill/>
                    <a:ln w="9525">
                      <a:noFill/>
                      <a:miter lim="800000"/>
                      <a:headEnd/>
                      <a:tailEnd/>
                    </a:ln>
                  </pic:spPr>
                </pic:pic>
              </a:graphicData>
            </a:graphic>
          </wp:anchor>
        </w:drawing>
      </w:r>
      <w:r w:rsidR="009802D1" w:rsidRPr="0030146B">
        <w:rPr>
          <w:rFonts w:ascii="Arial" w:hAnsi="Arial" w:cs="Arial"/>
          <w:sz w:val="24"/>
          <w:szCs w:val="24"/>
        </w:rPr>
        <w:t>[22-06_Bruecke_iller_2]</w:t>
      </w:r>
    </w:p>
    <w:p w:rsidR="009802D1" w:rsidRPr="00AD1840" w:rsidRDefault="009802D1" w:rsidP="0030146B">
      <w:pPr>
        <w:spacing w:after="0" w:line="400" w:lineRule="exact"/>
        <w:jc w:val="both"/>
        <w:rPr>
          <w:rFonts w:ascii="Arial" w:hAnsi="Arial" w:cs="Arial"/>
          <w:i/>
          <w:sz w:val="24"/>
          <w:szCs w:val="24"/>
        </w:rPr>
      </w:pPr>
      <w:r w:rsidRPr="00AD1840">
        <w:rPr>
          <w:rFonts w:ascii="Arial" w:hAnsi="Arial" w:cs="Arial"/>
          <w:i/>
          <w:sz w:val="24"/>
          <w:szCs w:val="24"/>
        </w:rPr>
        <w:t xml:space="preserve">Bei der Sanierung der </w:t>
      </w:r>
      <w:proofErr w:type="spellStart"/>
      <w:r w:rsidRPr="00AD1840">
        <w:rPr>
          <w:rFonts w:ascii="Arial" w:hAnsi="Arial" w:cs="Arial"/>
          <w:i/>
          <w:sz w:val="24"/>
          <w:szCs w:val="24"/>
        </w:rPr>
        <w:t>Illerbrücke</w:t>
      </w:r>
      <w:proofErr w:type="spellEnd"/>
      <w:r w:rsidRPr="00AD1840">
        <w:rPr>
          <w:rFonts w:ascii="Arial" w:hAnsi="Arial" w:cs="Arial"/>
          <w:i/>
          <w:sz w:val="24"/>
          <w:szCs w:val="24"/>
        </w:rPr>
        <w:t xml:space="preserve"> verwendete man bewusst den Nassspritzmörtel </w:t>
      </w:r>
      <w:proofErr w:type="spellStart"/>
      <w:r w:rsidRPr="00AD1840">
        <w:rPr>
          <w:rFonts w:ascii="Arial" w:hAnsi="Arial" w:cs="Arial"/>
          <w:i/>
          <w:sz w:val="24"/>
          <w:szCs w:val="24"/>
        </w:rPr>
        <w:t>StoCrete</w:t>
      </w:r>
      <w:proofErr w:type="spellEnd"/>
      <w:r w:rsidRPr="00AD1840">
        <w:rPr>
          <w:rFonts w:ascii="Arial" w:hAnsi="Arial" w:cs="Arial"/>
          <w:i/>
          <w:sz w:val="24"/>
          <w:szCs w:val="24"/>
        </w:rPr>
        <w:t xml:space="preserve"> LM, um die Optik der denkmalgeschützten Brücke weitgehend zu erhalten.</w:t>
      </w:r>
    </w:p>
    <w:p w:rsidR="00370AC2" w:rsidRPr="00AD1840" w:rsidRDefault="009802D1" w:rsidP="0030146B">
      <w:pPr>
        <w:spacing w:after="0" w:line="400" w:lineRule="exact"/>
        <w:jc w:val="right"/>
        <w:rPr>
          <w:rFonts w:ascii="Arial" w:hAnsi="Arial" w:cs="Arial"/>
          <w:sz w:val="24"/>
          <w:szCs w:val="24"/>
        </w:rPr>
      </w:pPr>
      <w:r w:rsidRPr="00AD1840">
        <w:rPr>
          <w:rFonts w:ascii="Arial" w:hAnsi="Arial" w:cs="Arial"/>
          <w:sz w:val="24"/>
          <w:szCs w:val="24"/>
        </w:rPr>
        <w:t xml:space="preserve">Bild: </w:t>
      </w:r>
      <w:r w:rsidR="007336E5" w:rsidRPr="00AD1840">
        <w:rPr>
          <w:rFonts w:ascii="Arial" w:hAnsi="Arial" w:cs="Arial"/>
          <w:sz w:val="24"/>
          <w:szCs w:val="24"/>
        </w:rPr>
        <w:t>Landkreis Unterallgäu/</w:t>
      </w:r>
      <w:r w:rsidRPr="00AD1840">
        <w:rPr>
          <w:rFonts w:ascii="Arial" w:hAnsi="Arial" w:cs="Arial"/>
          <w:sz w:val="24"/>
          <w:szCs w:val="24"/>
        </w:rPr>
        <w:t>StoCretec GmbH</w:t>
      </w:r>
    </w:p>
    <w:p w:rsidR="0030146B" w:rsidRDefault="0030146B" w:rsidP="00F7224D">
      <w:pPr>
        <w:widowControl w:val="0"/>
        <w:spacing w:after="0"/>
        <w:jc w:val="both"/>
        <w:outlineLvl w:val="4"/>
        <w:rPr>
          <w:rFonts w:ascii="Arial" w:eastAsia="Times New Roman" w:hAnsi="Arial" w:cs="Arial"/>
          <w:b/>
          <w:bCs/>
          <w:sz w:val="20"/>
          <w:szCs w:val="20"/>
          <w:u w:color="000000"/>
        </w:rPr>
      </w:pPr>
    </w:p>
    <w:p w:rsidR="00F7224D" w:rsidRPr="00A461E4" w:rsidRDefault="00F7224D" w:rsidP="00F7224D">
      <w:pPr>
        <w:widowControl w:val="0"/>
        <w:spacing w:after="0"/>
        <w:jc w:val="both"/>
        <w:outlineLvl w:val="4"/>
        <w:rPr>
          <w:rFonts w:ascii="Arial" w:eastAsia="Times" w:hAnsi="Arial" w:cs="Arial"/>
          <w:b/>
          <w:bCs/>
          <w:i/>
          <w:iCs/>
          <w:sz w:val="20"/>
          <w:szCs w:val="20"/>
          <w:u w:color="000000"/>
        </w:rPr>
      </w:pPr>
      <w:r w:rsidRPr="00A461E4">
        <w:rPr>
          <w:rFonts w:ascii="Arial" w:eastAsia="Times New Roman" w:hAnsi="Arial" w:cs="Arial"/>
          <w:b/>
          <w:bCs/>
          <w:sz w:val="20"/>
          <w:szCs w:val="20"/>
          <w:u w:color="000000"/>
        </w:rPr>
        <w:t>Rückfragen beantwortet gern</w:t>
      </w:r>
    </w:p>
    <w:p w:rsidR="00F7224D" w:rsidRPr="00A461E4" w:rsidRDefault="00F7224D" w:rsidP="00F7224D">
      <w:pPr>
        <w:framePr w:w="3782" w:h="1077" w:wrap="around" w:vAnchor="text" w:hAnchor="text" w:x="1" w:y="41" w:anchorLock="1"/>
        <w:widowControl w:val="0"/>
        <w:shd w:val="solid" w:color="FFFFFF" w:fill="FFFFFF"/>
        <w:spacing w:after="0" w:line="240" w:lineRule="auto"/>
        <w:rPr>
          <w:rFonts w:ascii="Arial" w:eastAsia="Calibri" w:hAnsi="Arial" w:cs="Arial"/>
          <w:bCs/>
          <w:sz w:val="20"/>
          <w:szCs w:val="20"/>
          <w:u w:color="000000"/>
          <w:lang w:eastAsia="en-US"/>
        </w:rPr>
      </w:pPr>
      <w:r w:rsidRPr="00A461E4">
        <w:rPr>
          <w:rFonts w:ascii="Arial" w:eastAsia="Calibri" w:hAnsi="Arial" w:cs="Arial"/>
          <w:b/>
          <w:bCs/>
          <w:sz w:val="20"/>
          <w:szCs w:val="20"/>
          <w:u w:color="000000"/>
          <w:lang w:eastAsia="en-US"/>
        </w:rPr>
        <w:t xml:space="preserve">pr neu - gedacht </w:t>
      </w:r>
    </w:p>
    <w:p w:rsidR="00F7224D" w:rsidRPr="001376B2" w:rsidRDefault="00F7224D" w:rsidP="00F7224D">
      <w:pPr>
        <w:framePr w:w="3782" w:h="1077" w:wrap="around" w:vAnchor="text" w:hAnchor="text" w:x="1" w:y="41" w:anchorLock="1"/>
        <w:shd w:val="solid" w:color="FFFFFF" w:fill="FFFFFF"/>
        <w:spacing w:after="0" w:line="240" w:lineRule="auto"/>
        <w:rPr>
          <w:rFonts w:ascii="Arial" w:eastAsia="Calibri" w:hAnsi="Arial" w:cs="Arial"/>
          <w:sz w:val="20"/>
          <w:szCs w:val="20"/>
          <w:u w:color="000000"/>
          <w:lang w:eastAsia="en-US"/>
        </w:rPr>
      </w:pPr>
      <w:r w:rsidRPr="001376B2">
        <w:rPr>
          <w:rFonts w:ascii="Arial" w:eastAsia="Calibri" w:hAnsi="Arial" w:cs="Arial"/>
          <w:sz w:val="20"/>
          <w:szCs w:val="20"/>
          <w:u w:color="000000"/>
          <w:lang w:eastAsia="en-US"/>
        </w:rPr>
        <w:t>Jan Birkenfeld</w:t>
      </w:r>
    </w:p>
    <w:p w:rsidR="00F7224D" w:rsidRPr="001376B2" w:rsidRDefault="00A54249" w:rsidP="00F7224D">
      <w:pPr>
        <w:framePr w:w="3782" w:h="1077" w:wrap="around" w:vAnchor="text" w:hAnchor="text" w:x="1" w:y="41" w:anchorLock="1"/>
        <w:shd w:val="solid" w:color="FFFFFF" w:fill="FFFFFF"/>
        <w:spacing w:after="0" w:line="240" w:lineRule="auto"/>
        <w:rPr>
          <w:rFonts w:ascii="Arial" w:eastAsia="Calibri" w:hAnsi="Arial" w:cs="Arial"/>
          <w:sz w:val="20"/>
          <w:szCs w:val="20"/>
          <w:u w:color="000000"/>
          <w:lang w:eastAsia="en-US"/>
        </w:rPr>
      </w:pPr>
      <w:r w:rsidRPr="001376B2">
        <w:rPr>
          <w:rFonts w:ascii="Arial" w:eastAsia="Calibri" w:hAnsi="Arial" w:cs="Arial"/>
          <w:sz w:val="20"/>
          <w:szCs w:val="20"/>
          <w:u w:color="000000"/>
          <w:lang w:eastAsia="en-US"/>
        </w:rPr>
        <w:t>Tel.: 05307 / 80093 - 85</w:t>
      </w:r>
    </w:p>
    <w:p w:rsidR="00F7224D" w:rsidRPr="001376B2" w:rsidRDefault="00A54249" w:rsidP="00F7224D">
      <w:pPr>
        <w:framePr w:w="3782" w:h="1077" w:wrap="around" w:vAnchor="text" w:hAnchor="text" w:x="1" w:y="41" w:anchorLock="1"/>
        <w:shd w:val="solid" w:color="FFFFFF" w:fill="FFFFFF"/>
        <w:spacing w:after="0" w:line="240" w:lineRule="auto"/>
        <w:jc w:val="both"/>
        <w:rPr>
          <w:rFonts w:ascii="Arial" w:eastAsia="Calibri" w:hAnsi="Arial" w:cs="Arial"/>
          <w:sz w:val="20"/>
          <w:szCs w:val="20"/>
          <w:u w:color="000000"/>
          <w:lang w:eastAsia="en-US"/>
        </w:rPr>
      </w:pPr>
      <w:r w:rsidRPr="001376B2">
        <w:rPr>
          <w:rFonts w:ascii="Arial" w:eastAsia="Calibri" w:hAnsi="Arial" w:cs="Arial"/>
          <w:sz w:val="20"/>
          <w:szCs w:val="20"/>
          <w:u w:color="000000"/>
          <w:lang w:eastAsia="en-US"/>
        </w:rPr>
        <w:t>E-Mail: j.birkenfeld@pr-neu.de</w:t>
      </w:r>
    </w:p>
    <w:p w:rsidR="00F7224D" w:rsidRPr="00A461E4" w:rsidRDefault="00F7224D" w:rsidP="00F7224D">
      <w:pPr>
        <w:spacing w:after="0" w:line="240" w:lineRule="auto"/>
        <w:rPr>
          <w:rFonts w:ascii="Arial" w:eastAsia="Calibri" w:hAnsi="Arial" w:cs="Arial"/>
          <w:sz w:val="20"/>
          <w:szCs w:val="20"/>
          <w:u w:color="000000"/>
          <w:lang w:eastAsia="en-US"/>
        </w:rPr>
      </w:pPr>
      <w:r w:rsidRPr="00A461E4">
        <w:rPr>
          <w:rFonts w:ascii="Arial" w:eastAsia="Calibri" w:hAnsi="Arial" w:cs="Arial"/>
          <w:sz w:val="20"/>
          <w:szCs w:val="20"/>
          <w:u w:color="000000"/>
          <w:lang w:eastAsia="en-US"/>
        </w:rPr>
        <w:t xml:space="preserve">Abdruck honorarfrei, </w:t>
      </w:r>
      <w:r w:rsidR="00A461E4" w:rsidRPr="00A461E4">
        <w:rPr>
          <w:rFonts w:ascii="Arial" w:eastAsia="Calibri" w:hAnsi="Arial" w:cs="Arial"/>
          <w:sz w:val="20"/>
          <w:szCs w:val="20"/>
          <w:u w:color="000000"/>
          <w:lang w:eastAsia="en-US"/>
        </w:rPr>
        <w:t xml:space="preserve">    </w:t>
      </w:r>
      <w:r w:rsidRPr="00A461E4">
        <w:rPr>
          <w:rFonts w:ascii="Arial" w:eastAsia="Calibri" w:hAnsi="Arial" w:cs="Arial"/>
          <w:sz w:val="20"/>
          <w:szCs w:val="20"/>
          <w:u w:color="000000"/>
          <w:lang w:eastAsia="en-US"/>
        </w:rPr>
        <w:t>Belegexemplar erbeten an:</w:t>
      </w:r>
    </w:p>
    <w:p w:rsidR="00F7224D" w:rsidRPr="00A461E4" w:rsidRDefault="00F7224D" w:rsidP="00F7224D">
      <w:pPr>
        <w:spacing w:after="0" w:line="240" w:lineRule="auto"/>
        <w:rPr>
          <w:rFonts w:ascii="Arial" w:eastAsia="Calibri" w:hAnsi="Arial" w:cs="Arial"/>
          <w:sz w:val="20"/>
          <w:szCs w:val="20"/>
          <w:u w:color="000000"/>
          <w:lang w:eastAsia="en-US"/>
        </w:rPr>
      </w:pPr>
      <w:proofErr w:type="spellStart"/>
      <w:r w:rsidRPr="00A461E4">
        <w:rPr>
          <w:rFonts w:ascii="Arial" w:eastAsia="Calibri" w:hAnsi="Arial" w:cs="Arial"/>
          <w:sz w:val="20"/>
          <w:szCs w:val="20"/>
          <w:u w:color="000000"/>
          <w:lang w:eastAsia="en-US"/>
        </w:rPr>
        <w:t>pr</w:t>
      </w:r>
      <w:proofErr w:type="spellEnd"/>
      <w:r w:rsidRPr="00A461E4">
        <w:rPr>
          <w:rFonts w:ascii="Arial" w:eastAsia="Calibri" w:hAnsi="Arial" w:cs="Arial"/>
          <w:sz w:val="20"/>
          <w:szCs w:val="20"/>
          <w:u w:color="000000"/>
          <w:lang w:eastAsia="en-US"/>
        </w:rPr>
        <w:t xml:space="preserve"> neu </w:t>
      </w:r>
      <w:r w:rsidR="009A12D2">
        <w:rPr>
          <w:rFonts w:ascii="Arial" w:eastAsia="Calibri" w:hAnsi="Arial" w:cs="Arial"/>
          <w:sz w:val="20"/>
          <w:szCs w:val="20"/>
          <w:u w:color="000000"/>
          <w:lang w:eastAsia="en-US"/>
        </w:rPr>
        <w:t>-</w:t>
      </w:r>
      <w:r w:rsidRPr="00A461E4">
        <w:rPr>
          <w:rFonts w:ascii="Arial" w:eastAsia="Calibri" w:hAnsi="Arial" w:cs="Arial"/>
          <w:sz w:val="20"/>
          <w:szCs w:val="20"/>
          <w:u w:color="000000"/>
          <w:lang w:eastAsia="en-US"/>
        </w:rPr>
        <w:t xml:space="preserve"> gedacht</w:t>
      </w:r>
      <w:r w:rsidR="00A461E4" w:rsidRPr="00A461E4">
        <w:rPr>
          <w:rFonts w:ascii="Arial" w:eastAsia="Calibri" w:hAnsi="Arial" w:cs="Arial"/>
          <w:sz w:val="20"/>
          <w:szCs w:val="20"/>
          <w:u w:color="000000"/>
          <w:lang w:eastAsia="en-US"/>
        </w:rPr>
        <w:t xml:space="preserve"> </w:t>
      </w:r>
      <w:r w:rsidRPr="00A461E4">
        <w:rPr>
          <w:rFonts w:ascii="Arial" w:eastAsia="Calibri" w:hAnsi="Arial" w:cs="Arial"/>
          <w:sz w:val="20"/>
          <w:szCs w:val="20"/>
          <w:u w:color="000000"/>
          <w:lang w:eastAsia="en-US"/>
        </w:rPr>
        <w:t>Braunschweig</w:t>
      </w:r>
    </w:p>
    <w:p w:rsidR="00A461E4" w:rsidRPr="00F7224D" w:rsidRDefault="00A461E4" w:rsidP="00A461E4">
      <w:pPr>
        <w:rPr>
          <w:rFonts w:ascii="Arial" w:hAnsi="Arial" w:cs="Arial"/>
          <w:i/>
          <w:sz w:val="24"/>
          <w:szCs w:val="24"/>
        </w:rPr>
      </w:pPr>
    </w:p>
    <w:sectPr w:rsidR="00A461E4" w:rsidRPr="00F7224D" w:rsidSect="0030146B">
      <w:headerReference w:type="even" r:id="rId10"/>
      <w:headerReference w:type="default" r:id="rId11"/>
      <w:footerReference w:type="even" r:id="rId12"/>
      <w:footerReference w:type="default" r:id="rId13"/>
      <w:headerReference w:type="first" r:id="rId14"/>
      <w:footerReference w:type="first" r:id="rId15"/>
      <w:pgSz w:w="11906" w:h="16838"/>
      <w:pgMar w:top="2835" w:right="3401" w:bottom="226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C065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3D2F0" w16cex:dateUtc="2022-04-27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C0652C" w16cid:durableId="2613D2F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8C5" w:rsidRDefault="001E08C5" w:rsidP="001E58F0">
      <w:pPr>
        <w:spacing w:after="0" w:line="240" w:lineRule="auto"/>
      </w:pPr>
      <w:r>
        <w:separator/>
      </w:r>
    </w:p>
  </w:endnote>
  <w:endnote w:type="continuationSeparator" w:id="0">
    <w:p w:rsidR="001E08C5" w:rsidRDefault="001E08C5" w:rsidP="001E58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5000205A"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E5" w:rsidRDefault="007336E5">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18"/>
        <w:szCs w:val="18"/>
      </w:rPr>
      <w:id w:val="-1404717920"/>
      <w:docPartObj>
        <w:docPartGallery w:val="Page Numbers (Bottom of Page)"/>
        <w:docPartUnique/>
      </w:docPartObj>
    </w:sdtPr>
    <w:sdtContent>
      <w:sdt>
        <w:sdtPr>
          <w:rPr>
            <w:rFonts w:ascii="Arial" w:hAnsi="Arial" w:cs="Arial"/>
            <w:sz w:val="18"/>
            <w:szCs w:val="18"/>
          </w:rPr>
          <w:id w:val="1021177321"/>
          <w:docPartObj>
            <w:docPartGallery w:val="Page Numbers (Top of Page)"/>
            <w:docPartUnique/>
          </w:docPartObj>
        </w:sdtPr>
        <w:sdtContent>
          <w:p w:rsidR="001E08C5" w:rsidRPr="009D0F45" w:rsidRDefault="001E08C5">
            <w:pPr>
              <w:pStyle w:val="Fuzeile"/>
              <w:jc w:val="right"/>
              <w:rPr>
                <w:rFonts w:ascii="Arial" w:hAnsi="Arial" w:cs="Arial"/>
                <w:sz w:val="18"/>
                <w:szCs w:val="18"/>
              </w:rPr>
            </w:pPr>
            <w:r w:rsidRPr="009D0F45">
              <w:rPr>
                <w:rFonts w:ascii="Arial" w:hAnsi="Arial" w:cs="Arial"/>
                <w:sz w:val="18"/>
                <w:szCs w:val="18"/>
              </w:rPr>
              <w:t xml:space="preserve">Seite </w:t>
            </w:r>
            <w:r w:rsidR="00FF0AF3" w:rsidRPr="009D0F45">
              <w:rPr>
                <w:rFonts w:ascii="Arial" w:hAnsi="Arial" w:cs="Arial"/>
                <w:sz w:val="18"/>
                <w:szCs w:val="18"/>
              </w:rPr>
              <w:fldChar w:fldCharType="begin"/>
            </w:r>
            <w:r w:rsidRPr="009D0F45">
              <w:rPr>
                <w:rFonts w:ascii="Arial" w:hAnsi="Arial" w:cs="Arial"/>
                <w:sz w:val="18"/>
                <w:szCs w:val="18"/>
              </w:rPr>
              <w:instrText>PAGE</w:instrText>
            </w:r>
            <w:r w:rsidR="00FF0AF3" w:rsidRPr="009D0F45">
              <w:rPr>
                <w:rFonts w:ascii="Arial" w:hAnsi="Arial" w:cs="Arial"/>
                <w:sz w:val="18"/>
                <w:szCs w:val="18"/>
              </w:rPr>
              <w:fldChar w:fldCharType="separate"/>
            </w:r>
            <w:r w:rsidR="00AD1840">
              <w:rPr>
                <w:rFonts w:ascii="Arial" w:hAnsi="Arial" w:cs="Arial"/>
                <w:noProof/>
                <w:sz w:val="18"/>
                <w:szCs w:val="18"/>
              </w:rPr>
              <w:t>2</w:t>
            </w:r>
            <w:r w:rsidR="00FF0AF3" w:rsidRPr="009D0F45">
              <w:rPr>
                <w:rFonts w:ascii="Arial" w:hAnsi="Arial" w:cs="Arial"/>
                <w:sz w:val="18"/>
                <w:szCs w:val="18"/>
              </w:rPr>
              <w:fldChar w:fldCharType="end"/>
            </w:r>
            <w:r w:rsidRPr="009D0F45">
              <w:rPr>
                <w:rFonts w:ascii="Arial" w:hAnsi="Arial" w:cs="Arial"/>
                <w:sz w:val="18"/>
                <w:szCs w:val="18"/>
              </w:rPr>
              <w:t xml:space="preserve"> von </w:t>
            </w:r>
            <w:r w:rsidR="00FF0AF3" w:rsidRPr="009D0F45">
              <w:rPr>
                <w:rFonts w:ascii="Arial" w:hAnsi="Arial" w:cs="Arial"/>
                <w:sz w:val="18"/>
                <w:szCs w:val="18"/>
              </w:rPr>
              <w:fldChar w:fldCharType="begin"/>
            </w:r>
            <w:r w:rsidRPr="009D0F45">
              <w:rPr>
                <w:rFonts w:ascii="Arial" w:hAnsi="Arial" w:cs="Arial"/>
                <w:sz w:val="18"/>
                <w:szCs w:val="18"/>
              </w:rPr>
              <w:instrText>NUMPAGES</w:instrText>
            </w:r>
            <w:r w:rsidR="00FF0AF3" w:rsidRPr="009D0F45">
              <w:rPr>
                <w:rFonts w:ascii="Arial" w:hAnsi="Arial" w:cs="Arial"/>
                <w:sz w:val="18"/>
                <w:szCs w:val="18"/>
              </w:rPr>
              <w:fldChar w:fldCharType="separate"/>
            </w:r>
            <w:r w:rsidR="00AD1840">
              <w:rPr>
                <w:rFonts w:ascii="Arial" w:hAnsi="Arial" w:cs="Arial"/>
                <w:noProof/>
                <w:sz w:val="18"/>
                <w:szCs w:val="18"/>
              </w:rPr>
              <w:t>4</w:t>
            </w:r>
            <w:r w:rsidR="00FF0AF3" w:rsidRPr="009D0F45">
              <w:rPr>
                <w:rFonts w:ascii="Arial" w:hAnsi="Arial" w:cs="Arial"/>
                <w:sz w:val="18"/>
                <w:szCs w:val="18"/>
              </w:rPr>
              <w:fldChar w:fldCharType="end"/>
            </w:r>
          </w:p>
        </w:sdtContent>
      </w:sdt>
    </w:sdtContent>
  </w:sdt>
  <w:p w:rsidR="001E08C5" w:rsidRDefault="001E08C5">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E5" w:rsidRDefault="007336E5">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8C5" w:rsidRDefault="001E08C5" w:rsidP="001E58F0">
      <w:pPr>
        <w:spacing w:after="0" w:line="240" w:lineRule="auto"/>
      </w:pPr>
      <w:r>
        <w:separator/>
      </w:r>
    </w:p>
  </w:footnote>
  <w:footnote w:type="continuationSeparator" w:id="0">
    <w:p w:rsidR="001E08C5" w:rsidRDefault="001E08C5" w:rsidP="001E58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8C5" w:rsidRDefault="000374E7">
    <w:pPr>
      <w:pStyle w:val="Kopfzei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63pt">
          <v:imagedata r:id="rId1" o:title="Logo Sto Cretec"/>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8C5" w:rsidRDefault="001E08C5" w:rsidP="00B77D15">
    <w:pPr>
      <w:pStyle w:val="Kopfzeile"/>
      <w:ind w:left="1080"/>
      <w:jc w:val="center"/>
    </w:pPr>
  </w:p>
  <w:p w:rsidR="001E08C5" w:rsidRDefault="001E08C5" w:rsidP="00A53149">
    <w:pPr>
      <w:pStyle w:val="Kopfzeile"/>
      <w:tabs>
        <w:tab w:val="clear" w:pos="4536"/>
        <w:tab w:val="clear" w:pos="9072"/>
        <w:tab w:val="left" w:pos="5738"/>
        <w:tab w:val="center" w:pos="8820"/>
        <w:tab w:val="right" w:pos="9360"/>
        <w:tab w:val="right" w:pos="9540"/>
        <w:tab w:val="left" w:pos="9720"/>
      </w:tabs>
      <w:ind w:right="-2557"/>
    </w:pPr>
    <w:r>
      <w:tab/>
    </w:r>
    <w:r>
      <w:tab/>
    </w:r>
    <w:r>
      <w:rPr>
        <w:noProof/>
        <w:lang w:eastAsia="de-DE"/>
      </w:rPr>
      <w:drawing>
        <wp:inline distT="0" distB="0" distL="0" distR="0">
          <wp:extent cx="1797050" cy="800100"/>
          <wp:effectExtent l="19050" t="0" r="0" b="0"/>
          <wp:docPr id="3" name="Bild 2" descr="N:\Daten-Mac\StoCretec\Logo\Logo Sto Cret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Daten-Mac\StoCretec\Logo\Logo Sto Cretec.jpg"/>
                  <pic:cNvPicPr>
                    <a:picLocks noChangeAspect="1" noChangeArrowheads="1"/>
                  </pic:cNvPicPr>
                </pic:nvPicPr>
                <pic:blipFill>
                  <a:blip r:embed="rId1"/>
                  <a:srcRect/>
                  <a:stretch>
                    <a:fillRect/>
                  </a:stretch>
                </pic:blipFill>
                <pic:spPr bwMode="auto">
                  <a:xfrm>
                    <a:off x="0" y="0"/>
                    <a:ext cx="1797050" cy="80010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E5" w:rsidRDefault="007336E5">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43F44"/>
    <w:multiLevelType w:val="hybridMultilevel"/>
    <w:tmpl w:val="463CDC18"/>
    <w:lvl w:ilvl="0" w:tplc="17822DBE">
      <w:numFmt w:val="bullet"/>
      <w:lvlText w:val=""/>
      <w:lvlJc w:val="left"/>
      <w:pPr>
        <w:ind w:left="720" w:hanging="360"/>
      </w:pPr>
      <w:rPr>
        <w:rFonts w:ascii="Wingdings" w:eastAsiaTheme="minorEastAsia"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9321CFF"/>
    <w:multiLevelType w:val="hybridMultilevel"/>
    <w:tmpl w:val="70CE1CDE"/>
    <w:lvl w:ilvl="0" w:tplc="A0BE33E6">
      <w:start w:val="7"/>
      <w:numFmt w:val="bullet"/>
      <w:lvlText w:val="-"/>
      <w:lvlJc w:val="left"/>
      <w:pPr>
        <w:ind w:left="1080" w:hanging="360"/>
      </w:pPr>
      <w:rPr>
        <w:rFonts w:ascii="Calibri" w:eastAsiaTheme="minorEastAsia"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nsid w:val="2D1C5859"/>
    <w:multiLevelType w:val="hybridMultilevel"/>
    <w:tmpl w:val="23FA7816"/>
    <w:lvl w:ilvl="0" w:tplc="A6686DF8">
      <w:start w:val="7"/>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rin Hultsch">
    <w15:presenceInfo w15:providerId="AD" w15:userId="S::k.hultsch@sto.com::cc7c136c-90b3-4f6c-a183-66132e7eb5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AF5BB5"/>
    <w:rsid w:val="00010068"/>
    <w:rsid w:val="00014B02"/>
    <w:rsid w:val="0003033D"/>
    <w:rsid w:val="000374E7"/>
    <w:rsid w:val="00037EB8"/>
    <w:rsid w:val="00072590"/>
    <w:rsid w:val="000934F8"/>
    <w:rsid w:val="000939D1"/>
    <w:rsid w:val="00097EC9"/>
    <w:rsid w:val="000A2650"/>
    <w:rsid w:val="000C28B1"/>
    <w:rsid w:val="00120770"/>
    <w:rsid w:val="00126536"/>
    <w:rsid w:val="001376B2"/>
    <w:rsid w:val="00150D37"/>
    <w:rsid w:val="00150D83"/>
    <w:rsid w:val="001513F7"/>
    <w:rsid w:val="00160D09"/>
    <w:rsid w:val="001659C6"/>
    <w:rsid w:val="001771A4"/>
    <w:rsid w:val="00186D0B"/>
    <w:rsid w:val="00194994"/>
    <w:rsid w:val="001960AE"/>
    <w:rsid w:val="001B6B58"/>
    <w:rsid w:val="001B7F59"/>
    <w:rsid w:val="001C5B1B"/>
    <w:rsid w:val="001D0E9B"/>
    <w:rsid w:val="001D5C92"/>
    <w:rsid w:val="001D5D7B"/>
    <w:rsid w:val="001D72C2"/>
    <w:rsid w:val="001E07DB"/>
    <w:rsid w:val="001E08C5"/>
    <w:rsid w:val="001E58F0"/>
    <w:rsid w:val="001F1F08"/>
    <w:rsid w:val="001F31A3"/>
    <w:rsid w:val="00202F0F"/>
    <w:rsid w:val="002030AE"/>
    <w:rsid w:val="00213C33"/>
    <w:rsid w:val="00232617"/>
    <w:rsid w:val="00245C06"/>
    <w:rsid w:val="00246D96"/>
    <w:rsid w:val="0024719E"/>
    <w:rsid w:val="002533F6"/>
    <w:rsid w:val="00255EDF"/>
    <w:rsid w:val="00257D93"/>
    <w:rsid w:val="00281B30"/>
    <w:rsid w:val="002828BC"/>
    <w:rsid w:val="0028792C"/>
    <w:rsid w:val="002A3091"/>
    <w:rsid w:val="002C2AFF"/>
    <w:rsid w:val="002D71C0"/>
    <w:rsid w:val="002F7902"/>
    <w:rsid w:val="0030146B"/>
    <w:rsid w:val="00347CCB"/>
    <w:rsid w:val="00354672"/>
    <w:rsid w:val="00363379"/>
    <w:rsid w:val="00370AC2"/>
    <w:rsid w:val="00382332"/>
    <w:rsid w:val="00391B41"/>
    <w:rsid w:val="00396249"/>
    <w:rsid w:val="003B0F79"/>
    <w:rsid w:val="003B5C3A"/>
    <w:rsid w:val="003C42A0"/>
    <w:rsid w:val="003C53B0"/>
    <w:rsid w:val="003E2668"/>
    <w:rsid w:val="003E761D"/>
    <w:rsid w:val="003F4CEF"/>
    <w:rsid w:val="004001CE"/>
    <w:rsid w:val="00401EBD"/>
    <w:rsid w:val="00417248"/>
    <w:rsid w:val="00422547"/>
    <w:rsid w:val="00445E53"/>
    <w:rsid w:val="00455307"/>
    <w:rsid w:val="00470085"/>
    <w:rsid w:val="0048065F"/>
    <w:rsid w:val="00480C1C"/>
    <w:rsid w:val="004821BB"/>
    <w:rsid w:val="004A4BA7"/>
    <w:rsid w:val="004A5289"/>
    <w:rsid w:val="004B57AD"/>
    <w:rsid w:val="004C4405"/>
    <w:rsid w:val="004D0E08"/>
    <w:rsid w:val="004E475C"/>
    <w:rsid w:val="004E7E0A"/>
    <w:rsid w:val="004F6497"/>
    <w:rsid w:val="00500FC4"/>
    <w:rsid w:val="00507EF8"/>
    <w:rsid w:val="00533974"/>
    <w:rsid w:val="005510B6"/>
    <w:rsid w:val="005577F1"/>
    <w:rsid w:val="00561224"/>
    <w:rsid w:val="0057243E"/>
    <w:rsid w:val="005A0E44"/>
    <w:rsid w:val="005B10F7"/>
    <w:rsid w:val="005B126A"/>
    <w:rsid w:val="005C7539"/>
    <w:rsid w:val="005D4A63"/>
    <w:rsid w:val="005D6F73"/>
    <w:rsid w:val="005D7CFF"/>
    <w:rsid w:val="005E7B3D"/>
    <w:rsid w:val="005F1805"/>
    <w:rsid w:val="00633F98"/>
    <w:rsid w:val="00665138"/>
    <w:rsid w:val="00687619"/>
    <w:rsid w:val="006B1571"/>
    <w:rsid w:val="006C1619"/>
    <w:rsid w:val="006D5907"/>
    <w:rsid w:val="006E4424"/>
    <w:rsid w:val="006E5545"/>
    <w:rsid w:val="006F6F25"/>
    <w:rsid w:val="0072133C"/>
    <w:rsid w:val="007336E5"/>
    <w:rsid w:val="007413DD"/>
    <w:rsid w:val="00756A62"/>
    <w:rsid w:val="00770116"/>
    <w:rsid w:val="00782840"/>
    <w:rsid w:val="007A0688"/>
    <w:rsid w:val="007A56A8"/>
    <w:rsid w:val="007B1DC3"/>
    <w:rsid w:val="007B586C"/>
    <w:rsid w:val="007C62BA"/>
    <w:rsid w:val="007E1C5C"/>
    <w:rsid w:val="00800EB5"/>
    <w:rsid w:val="00801351"/>
    <w:rsid w:val="008224A6"/>
    <w:rsid w:val="00836AD9"/>
    <w:rsid w:val="00891E63"/>
    <w:rsid w:val="008C1C2D"/>
    <w:rsid w:val="008D7476"/>
    <w:rsid w:val="008E0E4C"/>
    <w:rsid w:val="008E2A61"/>
    <w:rsid w:val="008F2083"/>
    <w:rsid w:val="00924F5F"/>
    <w:rsid w:val="00931AF8"/>
    <w:rsid w:val="009517B7"/>
    <w:rsid w:val="0095641F"/>
    <w:rsid w:val="00970A45"/>
    <w:rsid w:val="00973F3F"/>
    <w:rsid w:val="00976A5F"/>
    <w:rsid w:val="009802D1"/>
    <w:rsid w:val="00980883"/>
    <w:rsid w:val="00992099"/>
    <w:rsid w:val="009962DA"/>
    <w:rsid w:val="009A12D2"/>
    <w:rsid w:val="009B5A10"/>
    <w:rsid w:val="009D0F45"/>
    <w:rsid w:val="009D6949"/>
    <w:rsid w:val="00A07AFF"/>
    <w:rsid w:val="00A11779"/>
    <w:rsid w:val="00A422C2"/>
    <w:rsid w:val="00A461E4"/>
    <w:rsid w:val="00A53149"/>
    <w:rsid w:val="00A54249"/>
    <w:rsid w:val="00A74E22"/>
    <w:rsid w:val="00A7520C"/>
    <w:rsid w:val="00A9669F"/>
    <w:rsid w:val="00AA6D8E"/>
    <w:rsid w:val="00AB6C1D"/>
    <w:rsid w:val="00AC16DA"/>
    <w:rsid w:val="00AD1840"/>
    <w:rsid w:val="00AD46DB"/>
    <w:rsid w:val="00AD5294"/>
    <w:rsid w:val="00AE1D40"/>
    <w:rsid w:val="00AF5BB5"/>
    <w:rsid w:val="00AF6938"/>
    <w:rsid w:val="00B45824"/>
    <w:rsid w:val="00B462C5"/>
    <w:rsid w:val="00B47A97"/>
    <w:rsid w:val="00B51F74"/>
    <w:rsid w:val="00B5350E"/>
    <w:rsid w:val="00B56816"/>
    <w:rsid w:val="00B727B1"/>
    <w:rsid w:val="00B77D15"/>
    <w:rsid w:val="00B85A1A"/>
    <w:rsid w:val="00BB1A6F"/>
    <w:rsid w:val="00BB28DD"/>
    <w:rsid w:val="00BB657E"/>
    <w:rsid w:val="00BD4F8B"/>
    <w:rsid w:val="00BD7B74"/>
    <w:rsid w:val="00BE74FD"/>
    <w:rsid w:val="00C1069D"/>
    <w:rsid w:val="00C3366C"/>
    <w:rsid w:val="00C370CC"/>
    <w:rsid w:val="00C63A95"/>
    <w:rsid w:val="00C65DA9"/>
    <w:rsid w:val="00CA1C2B"/>
    <w:rsid w:val="00CA43CD"/>
    <w:rsid w:val="00CB321E"/>
    <w:rsid w:val="00CC5F7B"/>
    <w:rsid w:val="00D048A6"/>
    <w:rsid w:val="00D05A63"/>
    <w:rsid w:val="00D116C3"/>
    <w:rsid w:val="00D255FF"/>
    <w:rsid w:val="00D32A14"/>
    <w:rsid w:val="00D34E6C"/>
    <w:rsid w:val="00D55043"/>
    <w:rsid w:val="00D5729E"/>
    <w:rsid w:val="00D71811"/>
    <w:rsid w:val="00D80A4E"/>
    <w:rsid w:val="00D817A2"/>
    <w:rsid w:val="00D9263C"/>
    <w:rsid w:val="00DA26A7"/>
    <w:rsid w:val="00DA37DB"/>
    <w:rsid w:val="00DA47FA"/>
    <w:rsid w:val="00DD48CE"/>
    <w:rsid w:val="00DE1660"/>
    <w:rsid w:val="00DE29D4"/>
    <w:rsid w:val="00E00295"/>
    <w:rsid w:val="00E06FAC"/>
    <w:rsid w:val="00E23508"/>
    <w:rsid w:val="00E23850"/>
    <w:rsid w:val="00E2417A"/>
    <w:rsid w:val="00E43C64"/>
    <w:rsid w:val="00E61EDC"/>
    <w:rsid w:val="00E823DF"/>
    <w:rsid w:val="00E83FF3"/>
    <w:rsid w:val="00E91FE5"/>
    <w:rsid w:val="00EA302A"/>
    <w:rsid w:val="00EB2283"/>
    <w:rsid w:val="00EC5C36"/>
    <w:rsid w:val="00ED7D83"/>
    <w:rsid w:val="00EE6AB0"/>
    <w:rsid w:val="00F31B58"/>
    <w:rsid w:val="00F32400"/>
    <w:rsid w:val="00F513E8"/>
    <w:rsid w:val="00F57BDE"/>
    <w:rsid w:val="00F71C7A"/>
    <w:rsid w:val="00F7224D"/>
    <w:rsid w:val="00F724B8"/>
    <w:rsid w:val="00FA0B1B"/>
    <w:rsid w:val="00FA1210"/>
    <w:rsid w:val="00FA1D2F"/>
    <w:rsid w:val="00FB3A8B"/>
    <w:rsid w:val="00FB7236"/>
    <w:rsid w:val="00FD4BFD"/>
    <w:rsid w:val="00FF0AF3"/>
    <w:rsid w:val="00FF1D7F"/>
    <w:rsid w:val="00FF7F53"/>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B6C1D"/>
  </w:style>
  <w:style w:type="paragraph" w:styleId="berschrift1">
    <w:name w:val="heading 1"/>
    <w:basedOn w:val="Standard"/>
    <w:link w:val="berschrift1Zchn"/>
    <w:uiPriority w:val="9"/>
    <w:qFormat/>
    <w:rsid w:val="00A422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F5B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5BB5"/>
    <w:rPr>
      <w:rFonts w:ascii="Tahoma" w:hAnsi="Tahoma" w:cs="Tahoma"/>
      <w:sz w:val="16"/>
      <w:szCs w:val="16"/>
    </w:rPr>
  </w:style>
  <w:style w:type="character" w:customStyle="1" w:styleId="berschrift1Zchn">
    <w:name w:val="Überschrift 1 Zchn"/>
    <w:basedOn w:val="Absatz-Standardschriftart"/>
    <w:link w:val="berschrift1"/>
    <w:uiPriority w:val="9"/>
    <w:rsid w:val="00A422C2"/>
    <w:rPr>
      <w:rFonts w:ascii="Times New Roman" w:eastAsia="Times New Roman" w:hAnsi="Times New Roman" w:cs="Times New Roman"/>
      <w:b/>
      <w:bCs/>
      <w:kern w:val="36"/>
      <w:sz w:val="48"/>
      <w:szCs w:val="48"/>
      <w:lang w:eastAsia="de-DE"/>
    </w:rPr>
  </w:style>
  <w:style w:type="paragraph" w:styleId="Textkrper">
    <w:name w:val="Body Text"/>
    <w:basedOn w:val="Standard"/>
    <w:link w:val="TextkrperZchn"/>
    <w:rsid w:val="00FA0B1B"/>
    <w:pPr>
      <w:spacing w:after="0" w:line="360" w:lineRule="atLeast"/>
      <w:jc w:val="both"/>
    </w:pPr>
    <w:rPr>
      <w:rFonts w:ascii="Arial" w:eastAsia="Times New Roman" w:hAnsi="Arial" w:cs="Times New Roman"/>
      <w:b/>
      <w:bCs/>
      <w:sz w:val="24"/>
      <w:szCs w:val="24"/>
    </w:rPr>
  </w:style>
  <w:style w:type="character" w:customStyle="1" w:styleId="TextkrperZchn">
    <w:name w:val="Textkörper Zchn"/>
    <w:basedOn w:val="Absatz-Standardschriftart"/>
    <w:link w:val="Textkrper"/>
    <w:rsid w:val="00FA0B1B"/>
    <w:rPr>
      <w:rFonts w:ascii="Arial" w:eastAsia="Times New Roman" w:hAnsi="Arial" w:cs="Times New Roman"/>
      <w:b/>
      <w:bCs/>
      <w:sz w:val="24"/>
      <w:szCs w:val="24"/>
    </w:rPr>
  </w:style>
  <w:style w:type="paragraph" w:styleId="Textkrper3">
    <w:name w:val="Body Text 3"/>
    <w:basedOn w:val="Standard"/>
    <w:link w:val="Textkrper3Zchn"/>
    <w:rsid w:val="00FA0B1B"/>
    <w:pPr>
      <w:spacing w:after="120"/>
    </w:pPr>
    <w:rPr>
      <w:rFonts w:ascii="Calibri" w:eastAsia="SimSun" w:hAnsi="Calibri" w:cs="Times New Roman"/>
      <w:sz w:val="16"/>
      <w:szCs w:val="16"/>
    </w:rPr>
  </w:style>
  <w:style w:type="character" w:customStyle="1" w:styleId="Textkrper3Zchn">
    <w:name w:val="Textkörper 3 Zchn"/>
    <w:basedOn w:val="Absatz-Standardschriftart"/>
    <w:link w:val="Textkrper3"/>
    <w:rsid w:val="00FA0B1B"/>
    <w:rPr>
      <w:rFonts w:ascii="Calibri" w:eastAsia="SimSun" w:hAnsi="Calibri" w:cs="Times New Roman"/>
      <w:sz w:val="16"/>
      <w:szCs w:val="16"/>
    </w:rPr>
  </w:style>
  <w:style w:type="character" w:styleId="Kommentarzeichen">
    <w:name w:val="annotation reference"/>
    <w:basedOn w:val="Absatz-Standardschriftart"/>
    <w:uiPriority w:val="99"/>
    <w:semiHidden/>
    <w:unhideWhenUsed/>
    <w:rsid w:val="005D7CFF"/>
    <w:rPr>
      <w:sz w:val="16"/>
      <w:szCs w:val="16"/>
    </w:rPr>
  </w:style>
  <w:style w:type="paragraph" w:styleId="Kommentartext">
    <w:name w:val="annotation text"/>
    <w:basedOn w:val="Standard"/>
    <w:link w:val="KommentartextZchn"/>
    <w:uiPriority w:val="99"/>
    <w:semiHidden/>
    <w:unhideWhenUsed/>
    <w:rsid w:val="005D7CF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D7CFF"/>
    <w:rPr>
      <w:sz w:val="20"/>
      <w:szCs w:val="20"/>
    </w:rPr>
  </w:style>
  <w:style w:type="paragraph" w:styleId="Kommentarthema">
    <w:name w:val="annotation subject"/>
    <w:basedOn w:val="Kommentartext"/>
    <w:next w:val="Kommentartext"/>
    <w:link w:val="KommentarthemaZchn"/>
    <w:uiPriority w:val="99"/>
    <w:semiHidden/>
    <w:unhideWhenUsed/>
    <w:rsid w:val="005D7CFF"/>
    <w:rPr>
      <w:b/>
      <w:bCs/>
    </w:rPr>
  </w:style>
  <w:style w:type="character" w:customStyle="1" w:styleId="KommentarthemaZchn">
    <w:name w:val="Kommentarthema Zchn"/>
    <w:basedOn w:val="KommentartextZchn"/>
    <w:link w:val="Kommentarthema"/>
    <w:uiPriority w:val="99"/>
    <w:semiHidden/>
    <w:rsid w:val="005D7CFF"/>
    <w:rPr>
      <w:b/>
      <w:bCs/>
      <w:sz w:val="20"/>
      <w:szCs w:val="20"/>
    </w:rPr>
  </w:style>
  <w:style w:type="paragraph" w:styleId="Kopfzeile">
    <w:name w:val="header"/>
    <w:basedOn w:val="Standard"/>
    <w:link w:val="KopfzeileZchn"/>
    <w:uiPriority w:val="99"/>
    <w:unhideWhenUsed/>
    <w:rsid w:val="001E58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E58F0"/>
  </w:style>
  <w:style w:type="paragraph" w:styleId="Fuzeile">
    <w:name w:val="footer"/>
    <w:basedOn w:val="Standard"/>
    <w:link w:val="FuzeileZchn"/>
    <w:uiPriority w:val="99"/>
    <w:unhideWhenUsed/>
    <w:rsid w:val="001E58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E58F0"/>
  </w:style>
  <w:style w:type="paragraph" w:styleId="Dokumentstruktur">
    <w:name w:val="Document Map"/>
    <w:basedOn w:val="Standard"/>
    <w:link w:val="DokumentstrukturZchn"/>
    <w:uiPriority w:val="99"/>
    <w:semiHidden/>
    <w:unhideWhenUsed/>
    <w:rsid w:val="00A53149"/>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53149"/>
    <w:rPr>
      <w:rFonts w:ascii="Tahoma" w:hAnsi="Tahoma" w:cs="Tahoma"/>
      <w:sz w:val="16"/>
      <w:szCs w:val="16"/>
    </w:rPr>
  </w:style>
  <w:style w:type="paragraph" w:styleId="Listenabsatz">
    <w:name w:val="List Paragraph"/>
    <w:basedOn w:val="Standard"/>
    <w:uiPriority w:val="34"/>
    <w:qFormat/>
    <w:rsid w:val="008C1C2D"/>
    <w:pPr>
      <w:spacing w:after="160" w:line="259" w:lineRule="auto"/>
      <w:ind w:left="720"/>
      <w:contextualSpacing/>
    </w:pPr>
  </w:style>
</w:styles>
</file>

<file path=word/webSettings.xml><?xml version="1.0" encoding="utf-8"?>
<w:webSettings xmlns:r="http://schemas.openxmlformats.org/officeDocument/2006/relationships" xmlns:w="http://schemas.openxmlformats.org/wordprocessingml/2006/main">
  <w:divs>
    <w:div w:id="1125192474">
      <w:bodyDiv w:val="1"/>
      <w:marLeft w:val="0"/>
      <w:marRight w:val="0"/>
      <w:marTop w:val="0"/>
      <w:marBottom w:val="0"/>
      <w:divBdr>
        <w:top w:val="none" w:sz="0" w:space="0" w:color="auto"/>
        <w:left w:val="none" w:sz="0" w:space="0" w:color="auto"/>
        <w:bottom w:val="none" w:sz="0" w:space="0" w:color="auto"/>
        <w:right w:val="none" w:sz="0" w:space="0" w:color="auto"/>
      </w:divBdr>
    </w:div>
    <w:div w:id="1408768264">
      <w:bodyDiv w:val="1"/>
      <w:marLeft w:val="0"/>
      <w:marRight w:val="0"/>
      <w:marTop w:val="0"/>
      <w:marBottom w:val="0"/>
      <w:divBdr>
        <w:top w:val="none" w:sz="0" w:space="0" w:color="auto"/>
        <w:left w:val="none" w:sz="0" w:space="0" w:color="auto"/>
        <w:bottom w:val="none" w:sz="0" w:space="0" w:color="auto"/>
        <w:right w:val="none" w:sz="0" w:space="0" w:color="auto"/>
      </w:divBdr>
    </w:div>
    <w:div w:id="1438285129">
      <w:bodyDiv w:val="1"/>
      <w:marLeft w:val="0"/>
      <w:marRight w:val="0"/>
      <w:marTop w:val="0"/>
      <w:marBottom w:val="0"/>
      <w:divBdr>
        <w:top w:val="none" w:sz="0" w:space="0" w:color="auto"/>
        <w:left w:val="none" w:sz="0" w:space="0" w:color="auto"/>
        <w:bottom w:val="none" w:sz="0" w:space="0" w:color="auto"/>
        <w:right w:val="none" w:sz="0" w:space="0" w:color="auto"/>
      </w:divBdr>
    </w:div>
    <w:div w:id="212942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2EC53-2243-4D01-B5FA-B3CC7A92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508</Words>
  <Characters>3207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Enko</dc:creator>
  <cp:lastModifiedBy>Maurice Kraft</cp:lastModifiedBy>
  <cp:revision>3</cp:revision>
  <cp:lastPrinted>2018-01-25T10:14:00Z</cp:lastPrinted>
  <dcterms:created xsi:type="dcterms:W3CDTF">2022-05-05T10:00:00Z</dcterms:created>
  <dcterms:modified xsi:type="dcterms:W3CDTF">2022-05-05T10:02:00Z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2021-09-14T06:04:35Z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568bc7dd-1a6a-4007-8963-0000390b5d79</vt:lpwstr>
  </property>
  <property fmtid="{D5CDD505-2E9C-101B-9397-08002B2CF9AE}" pid="8" name="MSIP_Label_0d8cad6c-9ab5-4995-adbc-1936d45cc877_ContentBits">
    <vt:lpwstr>0</vt:lpwstr>
  </property>
</Properties>
</file>