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82" w:rsidRPr="00FA3654" w:rsidRDefault="00A26B82" w:rsidP="00A26B82">
      <w:pPr>
        <w:pStyle w:val="Fuzeile"/>
        <w:tabs>
          <w:tab w:val="clear" w:pos="4536"/>
          <w:tab w:val="clear" w:pos="9072"/>
        </w:tabs>
        <w:spacing w:line="400" w:lineRule="exact"/>
        <w:ind w:right="-81"/>
        <w:rPr>
          <w:rFonts w:cs="Arial"/>
          <w:sz w:val="16"/>
        </w:rPr>
      </w:pPr>
      <w:r w:rsidRPr="00FA3654">
        <w:rPr>
          <w:rFonts w:cs="Arial"/>
          <w:sz w:val="16"/>
        </w:rPr>
        <w:t xml:space="preserve">Dieser Text steht online unter: pr-nord.de </w:t>
      </w:r>
      <w:r w:rsidRPr="00FA3654">
        <w:rPr>
          <w:rFonts w:cs="Arial"/>
          <w:sz w:val="16"/>
        </w:rPr>
        <w:sym w:font="Wingdings" w:char="F0E0"/>
      </w:r>
      <w:r w:rsidRPr="00FA3654">
        <w:rPr>
          <w:rFonts w:cs="Arial"/>
          <w:sz w:val="16"/>
        </w:rPr>
        <w:t xml:space="preserve"> Pressezentrum</w:t>
      </w:r>
    </w:p>
    <w:p w:rsidR="00A26B82" w:rsidRPr="00C24984" w:rsidRDefault="00A26B82" w:rsidP="00A26B82">
      <w:pPr>
        <w:pStyle w:val="Kopfzeile"/>
        <w:tabs>
          <w:tab w:val="clear" w:pos="4536"/>
          <w:tab w:val="clear" w:pos="9072"/>
        </w:tabs>
        <w:spacing w:line="400" w:lineRule="exact"/>
        <w:jc w:val="right"/>
        <w:rPr>
          <w:rFonts w:cs="Arial"/>
          <w:sz w:val="18"/>
        </w:rPr>
      </w:pPr>
      <w:r w:rsidRPr="00C24984">
        <w:rPr>
          <w:rFonts w:cs="Arial"/>
          <w:sz w:val="18"/>
        </w:rPr>
        <w:t>0</w:t>
      </w:r>
      <w:r w:rsidR="00C24984">
        <w:rPr>
          <w:rFonts w:cs="Arial"/>
          <w:sz w:val="18"/>
        </w:rPr>
        <w:t>4/20-06</w:t>
      </w:r>
    </w:p>
    <w:p w:rsidR="00F173F6" w:rsidRDefault="00517B14" w:rsidP="00916D16">
      <w:pPr>
        <w:pStyle w:val="KeinLeerraum"/>
        <w:spacing w:line="400" w:lineRule="exact"/>
        <w:jc w:val="both"/>
        <w:rPr>
          <w:rFonts w:ascii="Arial" w:hAnsi="Arial" w:cs="Arial"/>
          <w:sz w:val="28"/>
          <w:szCs w:val="28"/>
          <w:u w:val="single"/>
        </w:rPr>
      </w:pPr>
      <w:r>
        <w:rPr>
          <w:rFonts w:ascii="Arial" w:hAnsi="Arial" w:cs="Arial"/>
          <w:sz w:val="28"/>
          <w:szCs w:val="28"/>
          <w:u w:val="single"/>
        </w:rPr>
        <w:t xml:space="preserve">Mit </w:t>
      </w:r>
      <w:r w:rsidR="00916D16">
        <w:rPr>
          <w:rFonts w:ascii="Arial" w:hAnsi="Arial" w:cs="Arial"/>
          <w:sz w:val="28"/>
          <w:szCs w:val="28"/>
          <w:u w:val="single"/>
        </w:rPr>
        <w:t>StoCrete FB</w:t>
      </w:r>
      <w:r>
        <w:rPr>
          <w:rFonts w:ascii="Arial" w:hAnsi="Arial" w:cs="Arial"/>
          <w:sz w:val="28"/>
          <w:szCs w:val="28"/>
          <w:u w:val="single"/>
        </w:rPr>
        <w:t xml:space="preserve"> </w:t>
      </w:r>
    </w:p>
    <w:p w:rsidR="00916D16" w:rsidRDefault="00517B14" w:rsidP="00916D16">
      <w:pPr>
        <w:pStyle w:val="KeinLeerraum"/>
        <w:spacing w:line="400" w:lineRule="exact"/>
        <w:jc w:val="both"/>
        <w:rPr>
          <w:rFonts w:ascii="Arial" w:hAnsi="Arial" w:cs="Arial"/>
          <w:sz w:val="28"/>
          <w:szCs w:val="28"/>
          <w:u w:val="single"/>
        </w:rPr>
      </w:pPr>
      <w:r>
        <w:rPr>
          <w:rFonts w:ascii="Arial" w:hAnsi="Arial" w:cs="Arial"/>
          <w:sz w:val="28"/>
          <w:szCs w:val="28"/>
          <w:u w:val="single"/>
        </w:rPr>
        <w:t>eine l</w:t>
      </w:r>
      <w:r w:rsidR="00916D16" w:rsidRPr="003E070F">
        <w:rPr>
          <w:rFonts w:ascii="Arial" w:hAnsi="Arial" w:cs="Arial"/>
          <w:sz w:val="28"/>
          <w:szCs w:val="28"/>
          <w:u w:val="single"/>
        </w:rPr>
        <w:t>eicht zu reinigende</w:t>
      </w:r>
      <w:r>
        <w:rPr>
          <w:rFonts w:ascii="Arial" w:hAnsi="Arial" w:cs="Arial"/>
          <w:sz w:val="28"/>
          <w:szCs w:val="28"/>
          <w:u w:val="single"/>
        </w:rPr>
        <w:t xml:space="preserve"> Oberfläche geschaffen</w:t>
      </w:r>
      <w:r w:rsidR="00916D16" w:rsidRPr="003E070F">
        <w:rPr>
          <w:rFonts w:ascii="Arial" w:hAnsi="Arial" w:cs="Arial"/>
          <w:sz w:val="28"/>
          <w:szCs w:val="28"/>
          <w:u w:val="single"/>
        </w:rPr>
        <w:t xml:space="preserve"> </w:t>
      </w:r>
    </w:p>
    <w:p w:rsidR="00517B14" w:rsidRPr="003E070F" w:rsidRDefault="00517B14" w:rsidP="00916D16">
      <w:pPr>
        <w:pStyle w:val="KeinLeerraum"/>
        <w:spacing w:line="400" w:lineRule="exact"/>
        <w:jc w:val="both"/>
        <w:rPr>
          <w:rFonts w:ascii="Arial" w:hAnsi="Arial" w:cs="Arial"/>
          <w:sz w:val="28"/>
          <w:szCs w:val="28"/>
          <w:u w:val="single"/>
        </w:rPr>
      </w:pPr>
    </w:p>
    <w:p w:rsidR="00916D16" w:rsidRPr="009C7570" w:rsidRDefault="00517B14" w:rsidP="00916D16">
      <w:pPr>
        <w:pStyle w:val="KeinLeerraum"/>
        <w:spacing w:line="400" w:lineRule="exact"/>
        <w:rPr>
          <w:rFonts w:ascii="Arial" w:hAnsi="Arial" w:cs="Arial"/>
          <w:b/>
          <w:bCs/>
          <w:color w:val="000000"/>
          <w:sz w:val="36"/>
          <w:szCs w:val="36"/>
        </w:rPr>
      </w:pPr>
      <w:r>
        <w:rPr>
          <w:rFonts w:ascii="Arial" w:hAnsi="Arial" w:cs="Arial"/>
          <w:b/>
          <w:bCs/>
          <w:color w:val="000000"/>
          <w:sz w:val="36"/>
          <w:szCs w:val="36"/>
        </w:rPr>
        <w:t>Trocken oder nass – Regenüberlaufbecken sicher geschützt</w:t>
      </w:r>
    </w:p>
    <w:p w:rsidR="00916D16" w:rsidRDefault="00916D16" w:rsidP="00916D16">
      <w:pPr>
        <w:pStyle w:val="KeinLeerraum"/>
        <w:spacing w:line="400" w:lineRule="exact"/>
        <w:rPr>
          <w:rFonts w:ascii="Arial" w:hAnsi="Arial" w:cs="Arial"/>
          <w:bCs/>
          <w:color w:val="000000"/>
        </w:rPr>
      </w:pPr>
    </w:p>
    <w:p w:rsidR="00916D16" w:rsidRPr="002549C1" w:rsidRDefault="00916D16" w:rsidP="00916D16">
      <w:pPr>
        <w:pStyle w:val="KeinLeerraum"/>
        <w:spacing w:line="400" w:lineRule="exact"/>
        <w:jc w:val="both"/>
        <w:rPr>
          <w:rFonts w:ascii="Arial" w:hAnsi="Arial" w:cs="Arial"/>
          <w:b/>
          <w:bCs/>
          <w:color w:val="000000"/>
          <w:sz w:val="24"/>
          <w:szCs w:val="24"/>
        </w:rPr>
      </w:pPr>
      <w:r>
        <w:rPr>
          <w:rFonts w:ascii="Arial" w:hAnsi="Arial" w:cs="Arial"/>
          <w:b/>
          <w:bCs/>
          <w:color w:val="000000"/>
          <w:sz w:val="24"/>
          <w:szCs w:val="24"/>
        </w:rPr>
        <w:t>Mit der Sanierung des Regenüberlaufbeckens der Klär</w:t>
      </w:r>
      <w:r>
        <w:rPr>
          <w:rFonts w:ascii="Arial" w:hAnsi="Arial" w:cs="Arial"/>
          <w:b/>
          <w:bCs/>
          <w:color w:val="000000"/>
          <w:sz w:val="24"/>
          <w:szCs w:val="24"/>
        </w:rPr>
        <w:softHyphen/>
        <w:t>anlage in Heitersheim (Baden-Württemberg) wurden gleich mehrere Ziele erreicht: Der Betonbau, der ständigen nass-trocken-Wechseln unterliegt, ist nun hoch widerstands</w:t>
      </w:r>
      <w:r>
        <w:rPr>
          <w:rFonts w:ascii="Arial" w:hAnsi="Arial" w:cs="Arial"/>
          <w:b/>
          <w:bCs/>
          <w:color w:val="000000"/>
          <w:sz w:val="24"/>
          <w:szCs w:val="24"/>
        </w:rPr>
        <w:softHyphen/>
        <w:t>fähig</w:t>
      </w:r>
      <w:r w:rsidR="003879B7">
        <w:rPr>
          <w:rFonts w:ascii="Arial" w:hAnsi="Arial" w:cs="Arial"/>
          <w:b/>
          <w:bCs/>
          <w:color w:val="000000"/>
          <w:sz w:val="24"/>
          <w:szCs w:val="24"/>
        </w:rPr>
        <w:t xml:space="preserve"> –</w:t>
      </w:r>
      <w:r>
        <w:rPr>
          <w:rFonts w:ascii="Arial" w:hAnsi="Arial" w:cs="Arial"/>
          <w:b/>
          <w:bCs/>
          <w:color w:val="000000"/>
          <w:sz w:val="24"/>
          <w:szCs w:val="24"/>
        </w:rPr>
        <w:t xml:space="preserve"> sowohl den Belastungen mit Schmutzwasser gegenüber als auch in den Trockenphasen. Durch die Schlussbeschichtung mit dem </w:t>
      </w:r>
      <w:r w:rsidR="00517B14">
        <w:rPr>
          <w:rFonts w:ascii="Arial" w:hAnsi="Arial" w:cs="Arial"/>
          <w:b/>
          <w:bCs/>
          <w:color w:val="000000"/>
          <w:sz w:val="24"/>
          <w:szCs w:val="24"/>
        </w:rPr>
        <w:t xml:space="preserve">StoCretec </w:t>
      </w:r>
      <w:proofErr w:type="spellStart"/>
      <w:r>
        <w:rPr>
          <w:rFonts w:ascii="Arial" w:hAnsi="Arial" w:cs="Arial"/>
          <w:b/>
          <w:bCs/>
          <w:color w:val="000000"/>
          <w:sz w:val="24"/>
          <w:szCs w:val="24"/>
        </w:rPr>
        <w:t>Oberflächen</w:t>
      </w:r>
      <w:r w:rsidR="00F173F6">
        <w:rPr>
          <w:rFonts w:ascii="Arial" w:hAnsi="Arial" w:cs="Arial"/>
          <w:b/>
          <w:bCs/>
          <w:color w:val="000000"/>
          <w:sz w:val="24"/>
          <w:szCs w:val="24"/>
        </w:rPr>
        <w:softHyphen/>
      </w:r>
      <w:r>
        <w:rPr>
          <w:rFonts w:ascii="Arial" w:hAnsi="Arial" w:cs="Arial"/>
          <w:b/>
          <w:bCs/>
          <w:color w:val="000000"/>
          <w:sz w:val="24"/>
          <w:szCs w:val="24"/>
        </w:rPr>
        <w:t>schutz</w:t>
      </w:r>
      <w:proofErr w:type="spellEnd"/>
      <w:r>
        <w:rPr>
          <w:rFonts w:ascii="Arial" w:hAnsi="Arial" w:cs="Arial"/>
          <w:b/>
          <w:bCs/>
          <w:color w:val="000000"/>
          <w:sz w:val="24"/>
          <w:szCs w:val="24"/>
        </w:rPr>
        <w:t xml:space="preserve"> </w:t>
      </w:r>
      <w:bookmarkStart w:id="0" w:name="_GoBack"/>
      <w:bookmarkEnd w:id="0"/>
      <w:proofErr w:type="spellStart"/>
      <w:r w:rsidRPr="00517B14">
        <w:rPr>
          <w:rFonts w:ascii="Arial" w:hAnsi="Arial" w:cs="Arial"/>
          <w:b/>
          <w:bCs/>
          <w:color w:val="000000"/>
          <w:sz w:val="24"/>
          <w:szCs w:val="24"/>
        </w:rPr>
        <w:t>StoCrete</w:t>
      </w:r>
      <w:proofErr w:type="spellEnd"/>
      <w:r w:rsidRPr="00517B14">
        <w:rPr>
          <w:rFonts w:ascii="Arial" w:hAnsi="Arial" w:cs="Arial"/>
          <w:b/>
          <w:bCs/>
          <w:color w:val="000000"/>
          <w:sz w:val="24"/>
          <w:szCs w:val="24"/>
        </w:rPr>
        <w:t xml:space="preserve"> FB</w:t>
      </w:r>
      <w:r>
        <w:rPr>
          <w:rFonts w:ascii="Arial" w:hAnsi="Arial" w:cs="Arial"/>
          <w:b/>
          <w:bCs/>
          <w:color w:val="000000"/>
          <w:sz w:val="24"/>
          <w:szCs w:val="24"/>
        </w:rPr>
        <w:t xml:space="preserve"> ist das Becken zudem leicht zu reinigen</w:t>
      </w:r>
      <w:r w:rsidR="003879B7">
        <w:rPr>
          <w:rFonts w:ascii="Arial" w:hAnsi="Arial" w:cs="Arial"/>
          <w:b/>
          <w:bCs/>
          <w:color w:val="000000"/>
          <w:sz w:val="24"/>
          <w:szCs w:val="24"/>
        </w:rPr>
        <w:t>,</w:t>
      </w:r>
      <w:r>
        <w:rPr>
          <w:rFonts w:ascii="Arial" w:hAnsi="Arial" w:cs="Arial"/>
          <w:b/>
          <w:bCs/>
          <w:color w:val="000000"/>
          <w:sz w:val="24"/>
          <w:szCs w:val="24"/>
        </w:rPr>
        <w:t xml:space="preserve"> was nach dem Ableiten des Schmutzwassers regelmäßig ansteht. Durch die Kombination von hohem CO</w:t>
      </w:r>
      <w:r>
        <w:rPr>
          <w:rFonts w:ascii="Arial" w:hAnsi="Arial" w:cs="Arial"/>
          <w:b/>
          <w:bCs/>
          <w:color w:val="000000"/>
          <w:sz w:val="24"/>
          <w:szCs w:val="24"/>
          <w:vertAlign w:val="subscript"/>
        </w:rPr>
        <w:t>2</w:t>
      </w:r>
      <w:r>
        <w:rPr>
          <w:rFonts w:ascii="Arial" w:hAnsi="Arial" w:cs="Arial"/>
          <w:b/>
          <w:bCs/>
          <w:color w:val="000000"/>
          <w:sz w:val="24"/>
          <w:szCs w:val="24"/>
        </w:rPr>
        <w:t xml:space="preserve">-Widerstand und Wasserdampfdurchlässigkeit schützt die Beschichtung zudem den Bewehrungsstahl vor Korrosionen. </w:t>
      </w:r>
    </w:p>
    <w:p w:rsidR="00C24984" w:rsidRPr="003E070F" w:rsidRDefault="00C24984" w:rsidP="00883BBE">
      <w:pPr>
        <w:pStyle w:val="KeinLeerraum"/>
        <w:spacing w:line="400" w:lineRule="exact"/>
        <w:rPr>
          <w:rFonts w:ascii="Arial" w:hAnsi="Arial" w:cs="Arial"/>
          <w:bCs/>
          <w:color w:val="000000"/>
        </w:rPr>
      </w:pPr>
    </w:p>
    <w:p w:rsidR="00F173F6" w:rsidRDefault="003E070F" w:rsidP="003E070F">
      <w:pPr>
        <w:pStyle w:val="KeinLeerraum"/>
        <w:spacing w:line="400" w:lineRule="exact"/>
        <w:jc w:val="both"/>
        <w:rPr>
          <w:rFonts w:ascii="Arial" w:hAnsi="Arial" w:cs="Arial"/>
          <w:color w:val="000000"/>
          <w:sz w:val="24"/>
          <w:szCs w:val="24"/>
        </w:rPr>
      </w:pPr>
      <w:r w:rsidRPr="003E070F">
        <w:rPr>
          <w:rFonts w:ascii="Arial" w:hAnsi="Arial" w:cs="Arial"/>
          <w:color w:val="000000"/>
          <w:sz w:val="24"/>
          <w:szCs w:val="24"/>
        </w:rPr>
        <w:t>Das Regenüberlaufbecken Hirschmatten der kommunalen Klär</w:t>
      </w:r>
      <w:r w:rsidR="00F173F6">
        <w:rPr>
          <w:rFonts w:ascii="Arial" w:hAnsi="Arial" w:cs="Arial"/>
          <w:color w:val="000000"/>
          <w:sz w:val="24"/>
          <w:szCs w:val="24"/>
        </w:rPr>
        <w:softHyphen/>
      </w:r>
      <w:r w:rsidRPr="003E070F">
        <w:rPr>
          <w:rFonts w:ascii="Arial" w:hAnsi="Arial" w:cs="Arial"/>
          <w:color w:val="000000"/>
          <w:sz w:val="24"/>
          <w:szCs w:val="24"/>
        </w:rPr>
        <w:t xml:space="preserve">anlage der Stadt </w:t>
      </w:r>
      <w:proofErr w:type="spellStart"/>
      <w:r w:rsidRPr="003E070F">
        <w:rPr>
          <w:rFonts w:ascii="Arial" w:hAnsi="Arial" w:cs="Arial"/>
          <w:color w:val="000000"/>
          <w:sz w:val="24"/>
          <w:szCs w:val="24"/>
        </w:rPr>
        <w:t>Heitersheim</w:t>
      </w:r>
      <w:proofErr w:type="spellEnd"/>
      <w:r w:rsidRPr="003E070F">
        <w:rPr>
          <w:rFonts w:ascii="Arial" w:hAnsi="Arial" w:cs="Arial"/>
          <w:color w:val="000000"/>
          <w:sz w:val="24"/>
          <w:szCs w:val="24"/>
        </w:rPr>
        <w:t xml:space="preserve"> im Kreis Breisgau-</w:t>
      </w:r>
      <w:proofErr w:type="spellStart"/>
      <w:r w:rsidRPr="003E070F">
        <w:rPr>
          <w:rFonts w:ascii="Arial" w:hAnsi="Arial" w:cs="Arial"/>
          <w:color w:val="000000"/>
          <w:sz w:val="24"/>
          <w:szCs w:val="24"/>
        </w:rPr>
        <w:t>Hochschwarz</w:t>
      </w:r>
      <w:r w:rsidR="00F173F6">
        <w:rPr>
          <w:rFonts w:ascii="Arial" w:hAnsi="Arial" w:cs="Arial"/>
          <w:color w:val="000000"/>
          <w:sz w:val="24"/>
          <w:szCs w:val="24"/>
        </w:rPr>
        <w:softHyphen/>
      </w:r>
      <w:r w:rsidRPr="003E070F">
        <w:rPr>
          <w:rFonts w:ascii="Arial" w:hAnsi="Arial" w:cs="Arial"/>
          <w:color w:val="000000"/>
          <w:sz w:val="24"/>
          <w:szCs w:val="24"/>
        </w:rPr>
        <w:t>wald</w:t>
      </w:r>
      <w:proofErr w:type="spellEnd"/>
      <w:r w:rsidRPr="003E070F">
        <w:rPr>
          <w:rFonts w:ascii="Arial" w:hAnsi="Arial" w:cs="Arial"/>
          <w:color w:val="000000"/>
          <w:sz w:val="24"/>
          <w:szCs w:val="24"/>
        </w:rPr>
        <w:t xml:space="preserve"> wurde erfolgreich einer Instan</w:t>
      </w:r>
      <w:r w:rsidR="009037C0">
        <w:rPr>
          <w:rFonts w:ascii="Arial" w:hAnsi="Arial" w:cs="Arial"/>
          <w:color w:val="000000"/>
          <w:sz w:val="24"/>
          <w:szCs w:val="24"/>
        </w:rPr>
        <w:t>dsetzung unterzogen und erhielt</w:t>
      </w:r>
      <w:r w:rsidR="00C24984">
        <w:rPr>
          <w:rFonts w:ascii="Arial" w:hAnsi="Arial" w:cs="Arial"/>
          <w:color w:val="000000"/>
          <w:sz w:val="24"/>
          <w:szCs w:val="24"/>
        </w:rPr>
        <w:t xml:space="preserve"> </w:t>
      </w:r>
      <w:r w:rsidR="00304B9B">
        <w:rPr>
          <w:rFonts w:ascii="Arial" w:hAnsi="Arial" w:cs="Arial"/>
          <w:color w:val="000000"/>
          <w:sz w:val="24"/>
          <w:szCs w:val="24"/>
        </w:rPr>
        <w:t xml:space="preserve">mit StoCrete FB </w:t>
      </w:r>
      <w:r w:rsidRPr="003E070F">
        <w:rPr>
          <w:rFonts w:ascii="Arial" w:hAnsi="Arial" w:cs="Arial"/>
          <w:color w:val="000000"/>
          <w:sz w:val="24"/>
          <w:szCs w:val="24"/>
        </w:rPr>
        <w:t>einen besonders gut zu reinigenden O</w:t>
      </w:r>
      <w:r w:rsidR="00C24984">
        <w:rPr>
          <w:rFonts w:ascii="Arial" w:hAnsi="Arial" w:cs="Arial"/>
          <w:color w:val="000000"/>
          <w:sz w:val="24"/>
          <w:szCs w:val="24"/>
        </w:rPr>
        <w:t>berflächenschutz</w:t>
      </w:r>
      <w:r w:rsidR="00304B9B">
        <w:rPr>
          <w:rFonts w:ascii="Arial" w:hAnsi="Arial" w:cs="Arial"/>
          <w:color w:val="000000"/>
          <w:sz w:val="24"/>
          <w:szCs w:val="24"/>
        </w:rPr>
        <w:t>.</w:t>
      </w:r>
      <w:r w:rsidR="009037C0">
        <w:rPr>
          <w:rFonts w:ascii="Arial" w:hAnsi="Arial" w:cs="Arial"/>
          <w:color w:val="000000"/>
          <w:sz w:val="24"/>
          <w:szCs w:val="24"/>
        </w:rPr>
        <w:t xml:space="preserve"> </w:t>
      </w:r>
    </w:p>
    <w:p w:rsidR="00F173F6" w:rsidRDefault="00F173F6">
      <w:pPr>
        <w:spacing w:after="160" w:line="259" w:lineRule="auto"/>
        <w:rPr>
          <w:rFonts w:ascii="Arial" w:hAnsi="Arial" w:cs="Arial"/>
          <w:color w:val="000000"/>
          <w:sz w:val="24"/>
          <w:szCs w:val="24"/>
        </w:rPr>
      </w:pPr>
      <w:r>
        <w:rPr>
          <w:rFonts w:ascii="Arial" w:hAnsi="Arial" w:cs="Arial"/>
          <w:color w:val="000000"/>
          <w:sz w:val="24"/>
          <w:szCs w:val="24"/>
        </w:rPr>
        <w:br w:type="page"/>
      </w:r>
    </w:p>
    <w:p w:rsidR="00B938F7" w:rsidRDefault="003E070F" w:rsidP="00883BBE">
      <w:pPr>
        <w:pStyle w:val="KeinLeerraum"/>
        <w:spacing w:line="400" w:lineRule="exact"/>
        <w:jc w:val="both"/>
        <w:rPr>
          <w:rFonts w:ascii="Arial" w:hAnsi="Arial" w:cs="Arial"/>
          <w:color w:val="000000"/>
          <w:sz w:val="24"/>
          <w:szCs w:val="24"/>
        </w:rPr>
      </w:pPr>
      <w:r w:rsidRPr="003E070F">
        <w:rPr>
          <w:rFonts w:ascii="Arial" w:hAnsi="Arial" w:cs="Arial"/>
          <w:color w:val="000000"/>
          <w:sz w:val="24"/>
          <w:szCs w:val="24"/>
        </w:rPr>
        <w:lastRenderedPageBreak/>
        <w:t>Ein Regenüberlaufbecken dient einer Kläranlage als Entlas</w:t>
      </w:r>
      <w:r w:rsidR="00F173F6">
        <w:rPr>
          <w:rFonts w:ascii="Arial" w:hAnsi="Arial" w:cs="Arial"/>
          <w:color w:val="000000"/>
          <w:sz w:val="24"/>
          <w:szCs w:val="24"/>
        </w:rPr>
        <w:softHyphen/>
      </w:r>
      <w:r w:rsidRPr="003E070F">
        <w:rPr>
          <w:rFonts w:ascii="Arial" w:hAnsi="Arial" w:cs="Arial"/>
          <w:color w:val="000000"/>
          <w:sz w:val="24"/>
          <w:szCs w:val="24"/>
        </w:rPr>
        <w:t>tungsbauwerk, wenn bei starkem Regen eine größere Wasser</w:t>
      </w:r>
      <w:r w:rsidR="00F173F6">
        <w:rPr>
          <w:rFonts w:ascii="Arial" w:hAnsi="Arial" w:cs="Arial"/>
          <w:color w:val="000000"/>
          <w:sz w:val="24"/>
          <w:szCs w:val="24"/>
        </w:rPr>
        <w:softHyphen/>
      </w:r>
      <w:r w:rsidRPr="003E070F">
        <w:rPr>
          <w:rFonts w:ascii="Arial" w:hAnsi="Arial" w:cs="Arial"/>
          <w:color w:val="000000"/>
          <w:sz w:val="24"/>
          <w:szCs w:val="24"/>
        </w:rPr>
        <w:t>menge aus einem Mischwasser-Kanalisationssystem aufgefan</w:t>
      </w:r>
      <w:r w:rsidR="00F173F6">
        <w:rPr>
          <w:rFonts w:ascii="Arial" w:hAnsi="Arial" w:cs="Arial"/>
          <w:color w:val="000000"/>
          <w:sz w:val="24"/>
          <w:szCs w:val="24"/>
        </w:rPr>
        <w:softHyphen/>
      </w:r>
      <w:r w:rsidRPr="003E070F">
        <w:rPr>
          <w:rFonts w:ascii="Arial" w:hAnsi="Arial" w:cs="Arial"/>
          <w:color w:val="000000"/>
          <w:sz w:val="24"/>
          <w:szCs w:val="24"/>
        </w:rPr>
        <w:t>gen und zwischengespeichert werden muss. Das a</w:t>
      </w:r>
      <w:r w:rsidR="00D639B5">
        <w:rPr>
          <w:rFonts w:ascii="Arial" w:hAnsi="Arial" w:cs="Arial"/>
          <w:color w:val="000000"/>
          <w:sz w:val="24"/>
          <w:szCs w:val="24"/>
        </w:rPr>
        <w:t xml:space="preserve">ufgefangene Schmutzwasser wird </w:t>
      </w:r>
      <w:r w:rsidRPr="003E070F">
        <w:rPr>
          <w:rFonts w:ascii="Arial" w:hAnsi="Arial" w:cs="Arial"/>
          <w:color w:val="000000"/>
          <w:sz w:val="24"/>
          <w:szCs w:val="24"/>
        </w:rPr>
        <w:t>zeitversetzt in die Kläranlage eingeleitet. Ein Regenüberlaufbecken sollte deshalb auch über eine mechanische Trennwirkung verfügen, damit das Wasser von ungelösten Schmutzpartikeln getrennt wird.</w:t>
      </w:r>
      <w:r w:rsidR="00F173F6">
        <w:rPr>
          <w:rFonts w:ascii="Arial" w:hAnsi="Arial" w:cs="Arial"/>
          <w:color w:val="000000"/>
          <w:sz w:val="24"/>
          <w:szCs w:val="24"/>
        </w:rPr>
        <w:t xml:space="preserve"> </w:t>
      </w:r>
      <w:r w:rsidRPr="003E070F">
        <w:rPr>
          <w:rFonts w:ascii="Arial" w:hAnsi="Arial" w:cs="Arial"/>
          <w:color w:val="000000"/>
          <w:sz w:val="24"/>
          <w:szCs w:val="24"/>
        </w:rPr>
        <w:t xml:space="preserve">Das Becken ist also nicht dauerhaft mit Wasser gefüllt, sondern zählt zu den Bauwerken, die nass-trocken-Wechseln unterliegen. Liegt das Becken wieder trocken, wird es von den aufgefangenen Schmutzpartikeln gereinigt. </w:t>
      </w:r>
      <w:bookmarkStart w:id="1" w:name="_Hlk37063180"/>
      <w:r w:rsidRPr="003E070F">
        <w:rPr>
          <w:rFonts w:ascii="Arial" w:hAnsi="Arial" w:cs="Arial"/>
          <w:color w:val="000000"/>
          <w:sz w:val="24"/>
          <w:szCs w:val="24"/>
        </w:rPr>
        <w:t>Der Untergrund des Regenüber</w:t>
      </w:r>
      <w:r w:rsidR="00F173F6">
        <w:rPr>
          <w:rFonts w:ascii="Arial" w:hAnsi="Arial" w:cs="Arial"/>
          <w:color w:val="000000"/>
          <w:sz w:val="24"/>
          <w:szCs w:val="24"/>
        </w:rPr>
        <w:softHyphen/>
      </w:r>
      <w:r w:rsidRPr="003E070F">
        <w:rPr>
          <w:rFonts w:ascii="Arial" w:hAnsi="Arial" w:cs="Arial"/>
          <w:color w:val="000000"/>
          <w:sz w:val="24"/>
          <w:szCs w:val="24"/>
        </w:rPr>
        <w:t xml:space="preserve">laufbeckens wurde </w:t>
      </w:r>
      <w:r w:rsidR="00190992">
        <w:rPr>
          <w:rFonts w:ascii="Arial" w:hAnsi="Arial" w:cs="Arial"/>
          <w:color w:val="000000"/>
          <w:sz w:val="24"/>
          <w:szCs w:val="24"/>
        </w:rPr>
        <w:t xml:space="preserve">vor der Instandsetzung </w:t>
      </w:r>
      <w:r w:rsidRPr="003E070F">
        <w:rPr>
          <w:rFonts w:ascii="Arial" w:hAnsi="Arial" w:cs="Arial"/>
          <w:color w:val="000000"/>
          <w:sz w:val="24"/>
          <w:szCs w:val="24"/>
        </w:rPr>
        <w:t xml:space="preserve">durch </w:t>
      </w:r>
      <w:proofErr w:type="spellStart"/>
      <w:r w:rsidRPr="003E070F">
        <w:rPr>
          <w:rFonts w:ascii="Arial" w:hAnsi="Arial" w:cs="Arial"/>
          <w:color w:val="000000"/>
          <w:sz w:val="24"/>
          <w:szCs w:val="24"/>
        </w:rPr>
        <w:t>Hochdruck</w:t>
      </w:r>
      <w:r w:rsidR="00F173F6">
        <w:rPr>
          <w:rFonts w:ascii="Arial" w:hAnsi="Arial" w:cs="Arial"/>
          <w:color w:val="000000"/>
          <w:sz w:val="24"/>
          <w:szCs w:val="24"/>
        </w:rPr>
        <w:softHyphen/>
      </w:r>
      <w:r w:rsidRPr="003E070F">
        <w:rPr>
          <w:rFonts w:ascii="Arial" w:hAnsi="Arial" w:cs="Arial"/>
          <w:color w:val="000000"/>
          <w:sz w:val="24"/>
          <w:szCs w:val="24"/>
        </w:rPr>
        <w:t>strahlen</w:t>
      </w:r>
      <w:proofErr w:type="spellEnd"/>
      <w:r w:rsidRPr="003E070F">
        <w:rPr>
          <w:rFonts w:ascii="Arial" w:hAnsi="Arial" w:cs="Arial"/>
          <w:color w:val="000000"/>
          <w:sz w:val="24"/>
          <w:szCs w:val="24"/>
        </w:rPr>
        <w:t xml:space="preserve"> fachmännisch vorbereitet. Die frei</w:t>
      </w:r>
      <w:r w:rsidR="00D639B5">
        <w:rPr>
          <w:rFonts w:ascii="Arial" w:hAnsi="Arial" w:cs="Arial"/>
          <w:color w:val="000000"/>
          <w:sz w:val="24"/>
          <w:szCs w:val="24"/>
        </w:rPr>
        <w:t>gelegte und gestrahlte Stahlbe</w:t>
      </w:r>
      <w:r w:rsidRPr="003E070F">
        <w:rPr>
          <w:rFonts w:ascii="Arial" w:hAnsi="Arial" w:cs="Arial"/>
          <w:color w:val="000000"/>
          <w:sz w:val="24"/>
          <w:szCs w:val="24"/>
        </w:rPr>
        <w:t>wehrung erhielt den dauerhaften Korrosions</w:t>
      </w:r>
      <w:r w:rsidR="00F173F6">
        <w:rPr>
          <w:rFonts w:ascii="Arial" w:hAnsi="Arial" w:cs="Arial"/>
          <w:color w:val="000000"/>
          <w:sz w:val="24"/>
          <w:szCs w:val="24"/>
        </w:rPr>
        <w:softHyphen/>
      </w:r>
      <w:r w:rsidRPr="003E070F">
        <w:rPr>
          <w:rFonts w:ascii="Arial" w:hAnsi="Arial" w:cs="Arial"/>
          <w:color w:val="000000"/>
          <w:sz w:val="24"/>
          <w:szCs w:val="24"/>
        </w:rPr>
        <w:t xml:space="preserve">schutz StoCrete TK. Im Anschluss daran wurden die </w:t>
      </w:r>
      <w:proofErr w:type="spellStart"/>
      <w:r w:rsidRPr="003E070F">
        <w:rPr>
          <w:rFonts w:ascii="Arial" w:hAnsi="Arial" w:cs="Arial"/>
          <w:color w:val="000000"/>
          <w:sz w:val="24"/>
          <w:szCs w:val="24"/>
        </w:rPr>
        <w:t>Schad</w:t>
      </w:r>
      <w:r w:rsidR="00F173F6">
        <w:rPr>
          <w:rFonts w:ascii="Arial" w:hAnsi="Arial" w:cs="Arial"/>
          <w:color w:val="000000"/>
          <w:sz w:val="24"/>
          <w:szCs w:val="24"/>
        </w:rPr>
        <w:softHyphen/>
      </w:r>
      <w:r w:rsidRPr="003E070F">
        <w:rPr>
          <w:rFonts w:ascii="Arial" w:hAnsi="Arial" w:cs="Arial"/>
          <w:color w:val="000000"/>
          <w:sz w:val="24"/>
          <w:szCs w:val="24"/>
        </w:rPr>
        <w:t>stellen</w:t>
      </w:r>
      <w:proofErr w:type="spellEnd"/>
      <w:r w:rsidRPr="003E070F">
        <w:rPr>
          <w:rFonts w:ascii="Arial" w:hAnsi="Arial" w:cs="Arial"/>
          <w:color w:val="000000"/>
          <w:sz w:val="24"/>
          <w:szCs w:val="24"/>
        </w:rPr>
        <w:t xml:space="preserve"> fachmännisch mit </w:t>
      </w:r>
      <w:proofErr w:type="spellStart"/>
      <w:r w:rsidRPr="003E070F">
        <w:rPr>
          <w:rFonts w:ascii="Arial" w:hAnsi="Arial" w:cs="Arial"/>
          <w:color w:val="000000"/>
          <w:sz w:val="24"/>
          <w:szCs w:val="24"/>
        </w:rPr>
        <w:t>StoCrete</w:t>
      </w:r>
      <w:proofErr w:type="spellEnd"/>
      <w:r w:rsidRPr="003E070F">
        <w:rPr>
          <w:rFonts w:ascii="Arial" w:hAnsi="Arial" w:cs="Arial"/>
          <w:color w:val="000000"/>
          <w:sz w:val="24"/>
          <w:szCs w:val="24"/>
        </w:rPr>
        <w:t xml:space="preserve"> TG 252 Reparaturmörtel und StoCrete TF 250 Feinspachtel behoben.</w:t>
      </w:r>
      <w:r w:rsidR="00F173F6">
        <w:rPr>
          <w:rFonts w:ascii="Arial" w:hAnsi="Arial" w:cs="Arial"/>
          <w:color w:val="000000"/>
          <w:sz w:val="24"/>
          <w:szCs w:val="24"/>
        </w:rPr>
        <w:t xml:space="preserve"> </w:t>
      </w:r>
      <w:bookmarkEnd w:id="1"/>
      <w:r w:rsidRPr="003E070F">
        <w:rPr>
          <w:rFonts w:ascii="Arial" w:hAnsi="Arial" w:cs="Arial"/>
          <w:color w:val="000000"/>
          <w:sz w:val="24"/>
          <w:szCs w:val="24"/>
        </w:rPr>
        <w:t>Abschließend wurden die gesamte Fläche, Mauerkrone, Wände und Schachtzulauf des Regenüberlaufbeckens mit StoCrete FB maschinell beschichtet: eine schnelle und wirtschaftliche Applikation</w:t>
      </w:r>
      <w:r w:rsidR="00304B9B">
        <w:rPr>
          <w:rFonts w:ascii="Arial" w:hAnsi="Arial" w:cs="Arial"/>
          <w:color w:val="000000"/>
          <w:sz w:val="24"/>
          <w:szCs w:val="24"/>
        </w:rPr>
        <w:t xml:space="preserve">. </w:t>
      </w:r>
    </w:p>
    <w:p w:rsidR="00304B9B" w:rsidRDefault="00304B9B" w:rsidP="00883BBE">
      <w:pPr>
        <w:pStyle w:val="KeinLeerraum"/>
        <w:spacing w:line="400" w:lineRule="exact"/>
        <w:jc w:val="both"/>
        <w:rPr>
          <w:rFonts w:ascii="Arial" w:hAnsi="Arial" w:cs="Arial"/>
          <w:color w:val="000000"/>
          <w:sz w:val="24"/>
          <w:szCs w:val="24"/>
        </w:rPr>
      </w:pPr>
    </w:p>
    <w:p w:rsidR="00F173F6" w:rsidRDefault="00304B9B" w:rsidP="00304B9B">
      <w:pPr>
        <w:pStyle w:val="KeinLeerraum"/>
        <w:spacing w:line="400" w:lineRule="exact"/>
        <w:jc w:val="both"/>
        <w:rPr>
          <w:rFonts w:ascii="Arial" w:hAnsi="Arial" w:cs="Arial"/>
          <w:color w:val="000000"/>
          <w:sz w:val="24"/>
          <w:szCs w:val="24"/>
        </w:rPr>
      </w:pPr>
      <w:bookmarkStart w:id="2" w:name="_Hlk37062947"/>
      <w:r w:rsidRPr="00304B9B">
        <w:rPr>
          <w:rFonts w:ascii="Arial" w:hAnsi="Arial" w:cs="Arial"/>
          <w:color w:val="000000"/>
          <w:sz w:val="24"/>
          <w:szCs w:val="24"/>
        </w:rPr>
        <w:t xml:space="preserve">StoCrete FB bietet neben dem dauerhaften Schutz des </w:t>
      </w:r>
      <w:proofErr w:type="spellStart"/>
      <w:r w:rsidRPr="00304B9B">
        <w:rPr>
          <w:rFonts w:ascii="Arial" w:hAnsi="Arial" w:cs="Arial"/>
          <w:color w:val="000000"/>
          <w:sz w:val="24"/>
          <w:szCs w:val="24"/>
        </w:rPr>
        <w:t>Beton</w:t>
      </w:r>
      <w:r w:rsidR="00F173F6">
        <w:rPr>
          <w:rFonts w:ascii="Arial" w:hAnsi="Arial" w:cs="Arial"/>
          <w:color w:val="000000"/>
          <w:sz w:val="24"/>
          <w:szCs w:val="24"/>
        </w:rPr>
        <w:softHyphen/>
      </w:r>
      <w:r w:rsidRPr="00304B9B">
        <w:rPr>
          <w:rFonts w:ascii="Arial" w:hAnsi="Arial" w:cs="Arial"/>
          <w:color w:val="000000"/>
          <w:sz w:val="24"/>
          <w:szCs w:val="24"/>
        </w:rPr>
        <w:t>bauteils</w:t>
      </w:r>
      <w:proofErr w:type="spellEnd"/>
      <w:r w:rsidRPr="00304B9B">
        <w:rPr>
          <w:rFonts w:ascii="Arial" w:hAnsi="Arial" w:cs="Arial"/>
          <w:color w:val="000000"/>
          <w:sz w:val="24"/>
          <w:szCs w:val="24"/>
        </w:rPr>
        <w:t xml:space="preserve"> besonders gute Reinigungseigenschaften der beschichteten Flächen. StoCrete </w:t>
      </w:r>
      <w:r w:rsidR="007F68CA">
        <w:rPr>
          <w:rFonts w:ascii="Arial" w:hAnsi="Arial" w:cs="Arial"/>
          <w:color w:val="000000"/>
          <w:sz w:val="24"/>
          <w:szCs w:val="24"/>
        </w:rPr>
        <w:t xml:space="preserve">FB </w:t>
      </w:r>
      <w:r w:rsidRPr="00304B9B">
        <w:rPr>
          <w:rFonts w:ascii="Arial" w:hAnsi="Arial" w:cs="Arial"/>
          <w:color w:val="000000"/>
          <w:sz w:val="24"/>
          <w:szCs w:val="24"/>
        </w:rPr>
        <w:t>ist rissüberbrückend, wasserbeständig und chemikalienbeständig. Diese Eigen</w:t>
      </w:r>
      <w:r w:rsidR="00F173F6">
        <w:rPr>
          <w:rFonts w:ascii="Arial" w:hAnsi="Arial" w:cs="Arial"/>
          <w:color w:val="000000"/>
          <w:sz w:val="24"/>
          <w:szCs w:val="24"/>
        </w:rPr>
        <w:softHyphen/>
      </w:r>
      <w:r w:rsidRPr="00304B9B">
        <w:rPr>
          <w:rFonts w:ascii="Arial" w:hAnsi="Arial" w:cs="Arial"/>
          <w:color w:val="000000"/>
          <w:sz w:val="24"/>
          <w:szCs w:val="24"/>
        </w:rPr>
        <w:t>schaften in einem Produkt bieten hervorragende Vorteile.</w:t>
      </w:r>
    </w:p>
    <w:p w:rsidR="00F173F6" w:rsidRDefault="00F173F6">
      <w:pPr>
        <w:spacing w:after="160" w:line="259" w:lineRule="auto"/>
        <w:rPr>
          <w:rFonts w:ascii="Arial" w:hAnsi="Arial" w:cs="Arial"/>
          <w:color w:val="000000"/>
          <w:sz w:val="24"/>
          <w:szCs w:val="24"/>
        </w:rPr>
      </w:pPr>
      <w:r>
        <w:rPr>
          <w:rFonts w:ascii="Arial" w:hAnsi="Arial" w:cs="Arial"/>
          <w:color w:val="000000"/>
          <w:sz w:val="24"/>
          <w:szCs w:val="24"/>
        </w:rPr>
        <w:br w:type="page"/>
      </w:r>
    </w:p>
    <w:bookmarkEnd w:id="2"/>
    <w:p w:rsidR="00916D16" w:rsidRPr="00916D16" w:rsidRDefault="00304B9B" w:rsidP="00916D16">
      <w:pPr>
        <w:pStyle w:val="KeinLeerraum"/>
        <w:spacing w:line="400" w:lineRule="exact"/>
        <w:jc w:val="both"/>
        <w:rPr>
          <w:rFonts w:ascii="Arial" w:hAnsi="Arial" w:cs="Arial"/>
          <w:color w:val="000000"/>
          <w:sz w:val="24"/>
          <w:szCs w:val="24"/>
        </w:rPr>
      </w:pPr>
      <w:r w:rsidRPr="00304B9B">
        <w:rPr>
          <w:rFonts w:ascii="Arial" w:hAnsi="Arial" w:cs="Arial"/>
          <w:color w:val="000000"/>
          <w:sz w:val="24"/>
          <w:szCs w:val="24"/>
        </w:rPr>
        <w:lastRenderedPageBreak/>
        <w:t>Außerdem ist StoCrete FB eine Beckenabdichtung mit allge</w:t>
      </w:r>
      <w:r w:rsidR="00F173F6">
        <w:rPr>
          <w:rFonts w:ascii="Arial" w:hAnsi="Arial" w:cs="Arial"/>
          <w:color w:val="000000"/>
          <w:sz w:val="24"/>
          <w:szCs w:val="24"/>
        </w:rPr>
        <w:softHyphen/>
      </w:r>
      <w:r w:rsidRPr="00304B9B">
        <w:rPr>
          <w:rFonts w:ascii="Arial" w:hAnsi="Arial" w:cs="Arial"/>
          <w:color w:val="000000"/>
          <w:sz w:val="24"/>
          <w:szCs w:val="24"/>
        </w:rPr>
        <w:t xml:space="preserve">meinem bauaufsichtlichen Prüfzeugnis. </w:t>
      </w:r>
      <w:r w:rsidR="00F173F6">
        <w:rPr>
          <w:rFonts w:ascii="Arial" w:hAnsi="Arial" w:cs="Arial"/>
          <w:color w:val="000000"/>
          <w:sz w:val="24"/>
          <w:szCs w:val="24"/>
        </w:rPr>
        <w:t xml:space="preserve">Es erfüllt die </w:t>
      </w:r>
      <w:proofErr w:type="spellStart"/>
      <w:r w:rsidR="00916D16" w:rsidRPr="00916D16">
        <w:rPr>
          <w:rFonts w:ascii="Arial" w:hAnsi="Arial" w:cs="Arial"/>
          <w:color w:val="000000"/>
          <w:sz w:val="24"/>
          <w:szCs w:val="24"/>
        </w:rPr>
        <w:t>Wasser</w:t>
      </w:r>
      <w:r w:rsidR="00F173F6">
        <w:rPr>
          <w:rFonts w:ascii="Arial" w:hAnsi="Arial" w:cs="Arial"/>
          <w:color w:val="000000"/>
          <w:sz w:val="24"/>
          <w:szCs w:val="24"/>
        </w:rPr>
        <w:softHyphen/>
      </w:r>
      <w:r w:rsidR="00916D16" w:rsidRPr="00916D16">
        <w:rPr>
          <w:rFonts w:ascii="Arial" w:hAnsi="Arial" w:cs="Arial"/>
          <w:color w:val="000000"/>
          <w:sz w:val="24"/>
          <w:szCs w:val="24"/>
        </w:rPr>
        <w:t>einwirkungsklasse</w:t>
      </w:r>
      <w:proofErr w:type="spellEnd"/>
      <w:r w:rsidR="00916D16" w:rsidRPr="00916D16">
        <w:rPr>
          <w:rFonts w:ascii="Arial" w:hAnsi="Arial" w:cs="Arial"/>
          <w:color w:val="000000"/>
          <w:sz w:val="24"/>
          <w:szCs w:val="24"/>
        </w:rPr>
        <w:t xml:space="preserve"> W2-B gemäß DIN 18535 und die Anforde</w:t>
      </w:r>
      <w:r w:rsidR="00F173F6">
        <w:rPr>
          <w:rFonts w:ascii="Arial" w:hAnsi="Arial" w:cs="Arial"/>
          <w:color w:val="000000"/>
          <w:sz w:val="24"/>
          <w:szCs w:val="24"/>
        </w:rPr>
        <w:softHyphen/>
      </w:r>
      <w:r w:rsidR="00916D16" w:rsidRPr="00916D16">
        <w:rPr>
          <w:rFonts w:ascii="Arial" w:hAnsi="Arial" w:cs="Arial"/>
          <w:color w:val="000000"/>
          <w:sz w:val="24"/>
          <w:szCs w:val="24"/>
        </w:rPr>
        <w:t xml:space="preserve">rungen an ein Oberflächenschutzsystem OS 5b in Sinne der DAfStb Richtlinie – Schutz und Instandsetzung von </w:t>
      </w:r>
      <w:proofErr w:type="spellStart"/>
      <w:r w:rsidR="00916D16" w:rsidRPr="00916D16">
        <w:rPr>
          <w:rFonts w:ascii="Arial" w:hAnsi="Arial" w:cs="Arial"/>
          <w:color w:val="000000"/>
          <w:sz w:val="24"/>
          <w:szCs w:val="24"/>
        </w:rPr>
        <w:t>Beton</w:t>
      </w:r>
      <w:r w:rsidR="00F173F6">
        <w:rPr>
          <w:rFonts w:ascii="Arial" w:hAnsi="Arial" w:cs="Arial"/>
          <w:color w:val="000000"/>
          <w:sz w:val="24"/>
          <w:szCs w:val="24"/>
        </w:rPr>
        <w:softHyphen/>
      </w:r>
      <w:r w:rsidR="00916D16" w:rsidRPr="00916D16">
        <w:rPr>
          <w:rFonts w:ascii="Arial" w:hAnsi="Arial" w:cs="Arial"/>
          <w:color w:val="000000"/>
          <w:sz w:val="24"/>
          <w:szCs w:val="24"/>
        </w:rPr>
        <w:t>bauteilen</w:t>
      </w:r>
      <w:proofErr w:type="spellEnd"/>
      <w:r w:rsidR="00395FD0">
        <w:rPr>
          <w:rFonts w:ascii="Arial" w:hAnsi="Arial" w:cs="Arial"/>
          <w:color w:val="000000"/>
          <w:sz w:val="24"/>
          <w:szCs w:val="24"/>
        </w:rPr>
        <w:t xml:space="preserve"> sowie</w:t>
      </w:r>
      <w:r w:rsidR="00916D16" w:rsidRPr="00916D16">
        <w:rPr>
          <w:rFonts w:ascii="Arial" w:hAnsi="Arial" w:cs="Arial"/>
          <w:color w:val="000000"/>
          <w:sz w:val="24"/>
          <w:szCs w:val="24"/>
        </w:rPr>
        <w:t xml:space="preserve"> die Leistungsmerkmale nach EN 1504-2.</w:t>
      </w:r>
    </w:p>
    <w:p w:rsidR="00304B9B" w:rsidRPr="00304B9B" w:rsidRDefault="00304B9B" w:rsidP="00304B9B">
      <w:pPr>
        <w:pStyle w:val="KeinLeerraum"/>
        <w:spacing w:line="400" w:lineRule="exact"/>
        <w:jc w:val="both"/>
        <w:rPr>
          <w:rFonts w:ascii="Arial" w:hAnsi="Arial" w:cs="Arial"/>
          <w:color w:val="000000"/>
          <w:sz w:val="24"/>
          <w:szCs w:val="24"/>
        </w:rPr>
      </w:pPr>
    </w:p>
    <w:p w:rsidR="00304B9B" w:rsidRDefault="00304B9B" w:rsidP="00304B9B">
      <w:pPr>
        <w:pStyle w:val="KeinLeerraum"/>
        <w:spacing w:line="400" w:lineRule="exact"/>
        <w:jc w:val="both"/>
        <w:rPr>
          <w:rFonts w:ascii="Arial" w:hAnsi="Arial" w:cs="Arial"/>
          <w:color w:val="000000"/>
          <w:sz w:val="24"/>
          <w:szCs w:val="24"/>
        </w:rPr>
      </w:pPr>
      <w:r w:rsidRPr="00304B9B">
        <w:rPr>
          <w:rFonts w:ascii="Arial" w:hAnsi="Arial" w:cs="Arial"/>
          <w:color w:val="000000"/>
          <w:sz w:val="24"/>
          <w:szCs w:val="24"/>
        </w:rPr>
        <w:t>StoCrete FB bietet einen hohen CO</w:t>
      </w:r>
      <w:r w:rsidR="00A2262F" w:rsidRPr="00A2262F">
        <w:rPr>
          <w:rFonts w:ascii="Arial" w:hAnsi="Arial" w:cs="Arial"/>
          <w:color w:val="000000"/>
          <w:sz w:val="24"/>
          <w:szCs w:val="24"/>
          <w:vertAlign w:val="subscript"/>
        </w:rPr>
        <w:t>2</w:t>
      </w:r>
      <w:r w:rsidRPr="00304B9B">
        <w:rPr>
          <w:rFonts w:ascii="Arial" w:hAnsi="Arial" w:cs="Arial"/>
          <w:color w:val="000000"/>
          <w:sz w:val="24"/>
          <w:szCs w:val="24"/>
        </w:rPr>
        <w:t>-Eindringwiderstand, gleichzeitig ist es wasserdampfdurchlässig: Kohlendioxid (CO</w:t>
      </w:r>
      <w:r w:rsidR="00A2262F" w:rsidRPr="00A2262F">
        <w:rPr>
          <w:rFonts w:ascii="Arial" w:hAnsi="Arial" w:cs="Arial"/>
          <w:color w:val="000000"/>
          <w:sz w:val="24"/>
          <w:szCs w:val="24"/>
          <w:vertAlign w:val="subscript"/>
        </w:rPr>
        <w:t>2</w:t>
      </w:r>
      <w:r w:rsidRPr="00304B9B">
        <w:rPr>
          <w:rFonts w:ascii="Arial" w:hAnsi="Arial" w:cs="Arial"/>
          <w:color w:val="000000"/>
          <w:sz w:val="24"/>
          <w:szCs w:val="24"/>
        </w:rPr>
        <w:t xml:space="preserve">) reagiert über mehrere Reaktionsstufen mit dem Zementstein des Betons und wandelt diesen in ein Carbonatgestein um. Die den Bewehrungsstahl schützende Alkalität des Zementsteins geht dabei </w:t>
      </w:r>
      <w:r w:rsidR="00395FD0">
        <w:rPr>
          <w:rFonts w:ascii="Arial" w:hAnsi="Arial" w:cs="Arial"/>
          <w:color w:val="000000"/>
          <w:sz w:val="24"/>
          <w:szCs w:val="24"/>
        </w:rPr>
        <w:t>verloren. In der Folge kann es z</w:t>
      </w:r>
      <w:r w:rsidRPr="00304B9B">
        <w:rPr>
          <w:rFonts w:ascii="Arial" w:hAnsi="Arial" w:cs="Arial"/>
          <w:color w:val="000000"/>
          <w:sz w:val="24"/>
          <w:szCs w:val="24"/>
        </w:rPr>
        <w:t>ur Korrosion des Bewehrungsstahls mit gravierenden negativen Folgen für die Standsicherheit des Betonbauwerks kommen. Die Korrosion des Bewehrungsstahls hängt stark vom Feuchtegehalt des Betons ab, dank der hohen Wasserdampfdurchlässigkeit wird der Wassergehalt im Beton reduziert. StoCrete FB schützt vor den Ursachen dieser Prozesse und dichtet die beschichteten Flächen wirksam ab.</w:t>
      </w:r>
    </w:p>
    <w:p w:rsidR="00F173F6" w:rsidRPr="00454571" w:rsidRDefault="00454571" w:rsidP="00454571">
      <w:pPr>
        <w:pStyle w:val="KeinLeerraum"/>
        <w:spacing w:line="400" w:lineRule="exact"/>
        <w:jc w:val="right"/>
        <w:rPr>
          <w:rFonts w:ascii="Arial" w:hAnsi="Arial" w:cs="Arial"/>
          <w:i/>
          <w:color w:val="000000"/>
          <w:sz w:val="24"/>
          <w:szCs w:val="24"/>
        </w:rPr>
      </w:pPr>
      <w:r w:rsidRPr="00454571">
        <w:rPr>
          <w:rFonts w:ascii="Arial" w:hAnsi="Arial" w:cs="Arial"/>
          <w:i/>
          <w:color w:val="000000"/>
          <w:sz w:val="24"/>
          <w:szCs w:val="24"/>
        </w:rPr>
        <w:t>65 Zeilen / ca. 3.300 Zeichen</w:t>
      </w:r>
    </w:p>
    <w:p w:rsidR="00304B9B" w:rsidRPr="00304B9B" w:rsidRDefault="00304B9B" w:rsidP="00304B9B">
      <w:pPr>
        <w:spacing w:after="160" w:line="259" w:lineRule="auto"/>
        <w:rPr>
          <w:rFonts w:ascii="Arial" w:hAnsi="Arial" w:cs="Arial"/>
          <w:color w:val="000000"/>
          <w:sz w:val="24"/>
          <w:szCs w:val="24"/>
        </w:rPr>
      </w:pPr>
      <w:r>
        <w:rPr>
          <w:rFonts w:ascii="Arial" w:hAnsi="Arial" w:cs="Arial"/>
          <w:color w:val="000000"/>
          <w:sz w:val="24"/>
          <w:szCs w:val="24"/>
        </w:rPr>
        <w:br w:type="page"/>
      </w:r>
    </w:p>
    <w:p w:rsidR="00916D16" w:rsidRDefault="00916D16" w:rsidP="00916D16">
      <w:pPr>
        <w:pStyle w:val="KeinLeerraum"/>
        <w:spacing w:line="400" w:lineRule="exact"/>
        <w:jc w:val="both"/>
        <w:rPr>
          <w:rFonts w:ascii="Arial" w:hAnsi="Arial" w:cs="Arial"/>
          <w:b/>
          <w:color w:val="000000"/>
          <w:sz w:val="24"/>
          <w:szCs w:val="24"/>
        </w:rPr>
      </w:pPr>
      <w:r>
        <w:rPr>
          <w:rFonts w:ascii="Arial" w:hAnsi="Arial" w:cs="Arial"/>
          <w:b/>
          <w:color w:val="000000"/>
          <w:sz w:val="24"/>
          <w:szCs w:val="24"/>
        </w:rPr>
        <w:lastRenderedPageBreak/>
        <w:t>Bautafel: Sanierung Regenüberlaufbecken Hirschmatten</w:t>
      </w:r>
    </w:p>
    <w:p w:rsidR="00916D16" w:rsidRDefault="00916D16" w:rsidP="00883BBE">
      <w:pPr>
        <w:pStyle w:val="KeinLeerraum"/>
        <w:spacing w:line="400" w:lineRule="exact"/>
        <w:jc w:val="both"/>
        <w:rPr>
          <w:rFonts w:ascii="Arial" w:hAnsi="Arial" w:cs="Arial"/>
          <w:b/>
          <w:color w:val="000000"/>
          <w:sz w:val="24"/>
          <w:szCs w:val="24"/>
        </w:rPr>
      </w:pPr>
    </w:p>
    <w:p w:rsidR="00C24984" w:rsidRDefault="00C24984" w:rsidP="00883BBE">
      <w:pPr>
        <w:pStyle w:val="KeinLeerraum"/>
        <w:spacing w:line="400" w:lineRule="exact"/>
        <w:jc w:val="both"/>
        <w:rPr>
          <w:rFonts w:ascii="Arial" w:hAnsi="Arial" w:cs="Arial"/>
          <w:b/>
          <w:color w:val="000000"/>
          <w:sz w:val="24"/>
          <w:szCs w:val="24"/>
        </w:rPr>
      </w:pPr>
      <w:r>
        <w:rPr>
          <w:rFonts w:ascii="Arial" w:hAnsi="Arial" w:cs="Arial"/>
          <w:b/>
          <w:color w:val="000000"/>
          <w:sz w:val="24"/>
          <w:szCs w:val="24"/>
        </w:rPr>
        <w:t>Baumaßnahme</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Betoninstandsetzung, Oberflächenschutz</w:t>
      </w:r>
    </w:p>
    <w:p w:rsidR="00C24984" w:rsidRDefault="00C24984" w:rsidP="00883BBE">
      <w:pPr>
        <w:pStyle w:val="KeinLeerraum"/>
        <w:spacing w:line="400" w:lineRule="exact"/>
        <w:jc w:val="both"/>
        <w:rPr>
          <w:rFonts w:ascii="Arial" w:hAnsi="Arial" w:cs="Arial"/>
          <w:color w:val="000000"/>
          <w:sz w:val="24"/>
          <w:szCs w:val="24"/>
        </w:rPr>
      </w:pPr>
    </w:p>
    <w:p w:rsidR="00C24984" w:rsidRDefault="00C24984" w:rsidP="00883BBE">
      <w:pPr>
        <w:pStyle w:val="KeinLeerraum"/>
        <w:spacing w:line="400" w:lineRule="exact"/>
        <w:jc w:val="both"/>
        <w:rPr>
          <w:rFonts w:ascii="Arial" w:hAnsi="Arial" w:cs="Arial"/>
          <w:b/>
          <w:color w:val="000000"/>
          <w:sz w:val="24"/>
          <w:szCs w:val="24"/>
        </w:rPr>
      </w:pPr>
      <w:r>
        <w:rPr>
          <w:rFonts w:ascii="Arial" w:hAnsi="Arial" w:cs="Arial"/>
          <w:b/>
          <w:color w:val="000000"/>
          <w:sz w:val="24"/>
          <w:szCs w:val="24"/>
        </w:rPr>
        <w:t>Objekttyp</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Wasserbau: Kommunale Kläranlage</w:t>
      </w:r>
    </w:p>
    <w:p w:rsidR="00190992" w:rsidRDefault="00190992" w:rsidP="00190992">
      <w:pPr>
        <w:pStyle w:val="KeinLeerraum"/>
        <w:spacing w:line="400" w:lineRule="exact"/>
        <w:jc w:val="both"/>
        <w:rPr>
          <w:rFonts w:ascii="Arial" w:hAnsi="Arial" w:cs="Arial"/>
          <w:b/>
          <w:color w:val="000000"/>
          <w:sz w:val="24"/>
          <w:szCs w:val="24"/>
        </w:rPr>
      </w:pPr>
      <w:r>
        <w:rPr>
          <w:rFonts w:ascii="Arial" w:hAnsi="Arial" w:cs="Arial"/>
          <w:b/>
          <w:color w:val="000000"/>
          <w:sz w:val="24"/>
          <w:szCs w:val="24"/>
        </w:rPr>
        <w:t>Bauherr</w:t>
      </w:r>
    </w:p>
    <w:p w:rsidR="00190992" w:rsidRDefault="00190992" w:rsidP="00190992">
      <w:pPr>
        <w:pStyle w:val="KeinLeerraum"/>
        <w:spacing w:line="400" w:lineRule="exact"/>
        <w:jc w:val="both"/>
        <w:rPr>
          <w:rFonts w:ascii="Arial" w:hAnsi="Arial" w:cs="Arial"/>
          <w:color w:val="000000"/>
          <w:sz w:val="24"/>
          <w:szCs w:val="24"/>
        </w:rPr>
      </w:pPr>
      <w:r>
        <w:rPr>
          <w:rFonts w:ascii="Arial" w:hAnsi="Arial" w:cs="Arial"/>
          <w:color w:val="000000"/>
          <w:sz w:val="24"/>
          <w:szCs w:val="24"/>
        </w:rPr>
        <w:t>Stadt Heitersheim, 79423 Heitersheim</w:t>
      </w:r>
    </w:p>
    <w:p w:rsidR="00190992" w:rsidRDefault="00190992" w:rsidP="00190992">
      <w:pPr>
        <w:pStyle w:val="KeinLeerraum"/>
        <w:spacing w:line="400" w:lineRule="exact"/>
        <w:jc w:val="both"/>
        <w:rPr>
          <w:rFonts w:ascii="Arial" w:hAnsi="Arial" w:cs="Arial"/>
          <w:b/>
          <w:color w:val="000000"/>
          <w:sz w:val="24"/>
          <w:szCs w:val="24"/>
        </w:rPr>
      </w:pPr>
      <w:r>
        <w:rPr>
          <w:rFonts w:ascii="Arial" w:hAnsi="Arial" w:cs="Arial"/>
          <w:b/>
          <w:color w:val="000000"/>
          <w:sz w:val="24"/>
          <w:szCs w:val="24"/>
        </w:rPr>
        <w:t>Ausführende Firma</w:t>
      </w:r>
    </w:p>
    <w:p w:rsidR="00C24984" w:rsidRDefault="00190992"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Orth &amp; Schöpflin GmbH, 79541 Lörrach</w:t>
      </w:r>
    </w:p>
    <w:p w:rsidR="00C24984" w:rsidRDefault="00C24984" w:rsidP="00883BBE">
      <w:pPr>
        <w:pStyle w:val="KeinLeerraum"/>
        <w:spacing w:line="400" w:lineRule="exact"/>
        <w:jc w:val="both"/>
        <w:rPr>
          <w:rFonts w:ascii="Arial" w:hAnsi="Arial" w:cs="Arial"/>
          <w:b/>
          <w:color w:val="000000"/>
          <w:sz w:val="24"/>
          <w:szCs w:val="24"/>
        </w:rPr>
      </w:pPr>
      <w:r>
        <w:rPr>
          <w:rFonts w:ascii="Arial" w:hAnsi="Arial" w:cs="Arial"/>
          <w:b/>
          <w:color w:val="000000"/>
          <w:sz w:val="24"/>
          <w:szCs w:val="24"/>
        </w:rPr>
        <w:t>Verwendete Produkte</w:t>
      </w:r>
    </w:p>
    <w:p w:rsidR="00C24984" w:rsidRDefault="00C24984" w:rsidP="00883BBE">
      <w:pPr>
        <w:pStyle w:val="KeinLeerraum"/>
        <w:spacing w:line="400" w:lineRule="exact"/>
        <w:jc w:val="both"/>
        <w:rPr>
          <w:rFonts w:ascii="Arial" w:hAnsi="Arial" w:cs="Arial"/>
          <w:color w:val="000000"/>
          <w:sz w:val="24"/>
          <w:szCs w:val="24"/>
          <w:u w:val="single"/>
        </w:rPr>
      </w:pPr>
      <w:r>
        <w:rPr>
          <w:rFonts w:ascii="Arial" w:hAnsi="Arial" w:cs="Arial"/>
          <w:color w:val="000000"/>
          <w:sz w:val="24"/>
          <w:szCs w:val="24"/>
          <w:u w:val="single"/>
        </w:rPr>
        <w:t xml:space="preserve">Betonersatzsystem: </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Korrosionsschutz</w:t>
      </w:r>
      <w:r>
        <w:rPr>
          <w:rFonts w:ascii="Arial" w:hAnsi="Arial" w:cs="Arial"/>
          <w:color w:val="000000"/>
          <w:sz w:val="24"/>
          <w:szCs w:val="24"/>
        </w:rPr>
        <w:tab/>
      </w:r>
      <w:r>
        <w:rPr>
          <w:rFonts w:ascii="Arial" w:hAnsi="Arial" w:cs="Arial"/>
          <w:color w:val="000000"/>
          <w:sz w:val="24"/>
          <w:szCs w:val="24"/>
        </w:rPr>
        <w:tab/>
        <w:t>StoCrete TK</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Haftbrücke</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StoCrete TH 250</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Reparaturmörtel</w:t>
      </w:r>
      <w:r>
        <w:rPr>
          <w:rFonts w:ascii="Arial" w:hAnsi="Arial" w:cs="Arial"/>
          <w:color w:val="000000"/>
          <w:sz w:val="24"/>
          <w:szCs w:val="24"/>
        </w:rPr>
        <w:tab/>
      </w:r>
      <w:r>
        <w:rPr>
          <w:rFonts w:ascii="Arial" w:hAnsi="Arial" w:cs="Arial"/>
          <w:color w:val="000000"/>
          <w:sz w:val="24"/>
          <w:szCs w:val="24"/>
        </w:rPr>
        <w:tab/>
        <w:t>StoCrete TG 252</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Feinspachtel</w:t>
      </w: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t>StoCrete TF 250</w:t>
      </w:r>
    </w:p>
    <w:p w:rsidR="00C24984" w:rsidRDefault="00C24984" w:rsidP="00883BBE">
      <w:pPr>
        <w:pStyle w:val="KeinLeerraum"/>
        <w:spacing w:line="400" w:lineRule="exact"/>
        <w:jc w:val="both"/>
        <w:rPr>
          <w:rFonts w:ascii="Arial" w:hAnsi="Arial" w:cs="Arial"/>
          <w:color w:val="000000"/>
          <w:sz w:val="24"/>
          <w:szCs w:val="24"/>
        </w:rPr>
      </w:pPr>
      <w:r>
        <w:rPr>
          <w:rFonts w:ascii="Arial" w:hAnsi="Arial" w:cs="Arial"/>
          <w:color w:val="000000"/>
          <w:sz w:val="24"/>
          <w:szCs w:val="24"/>
        </w:rPr>
        <w:t>Oberflächenschutz</w:t>
      </w:r>
      <w:r>
        <w:rPr>
          <w:rFonts w:ascii="Arial" w:hAnsi="Arial" w:cs="Arial"/>
          <w:color w:val="000000"/>
          <w:sz w:val="24"/>
          <w:szCs w:val="24"/>
        </w:rPr>
        <w:br/>
        <w:t>und Abdichtung</w:t>
      </w:r>
      <w:r>
        <w:rPr>
          <w:rFonts w:ascii="Arial" w:hAnsi="Arial" w:cs="Arial"/>
          <w:color w:val="000000"/>
          <w:sz w:val="24"/>
          <w:szCs w:val="24"/>
        </w:rPr>
        <w:tab/>
      </w:r>
      <w:r>
        <w:rPr>
          <w:rFonts w:ascii="Arial" w:hAnsi="Arial" w:cs="Arial"/>
          <w:color w:val="000000"/>
          <w:sz w:val="24"/>
          <w:szCs w:val="24"/>
        </w:rPr>
        <w:tab/>
        <w:t>StoCrete FB</w:t>
      </w:r>
    </w:p>
    <w:p w:rsidR="00C24984" w:rsidRDefault="00C24984" w:rsidP="00883BBE">
      <w:pPr>
        <w:pStyle w:val="KeinLeerraum"/>
        <w:spacing w:line="400" w:lineRule="exact"/>
        <w:jc w:val="both"/>
        <w:rPr>
          <w:rFonts w:ascii="Arial" w:hAnsi="Arial" w:cs="Arial"/>
          <w:color w:val="000000"/>
          <w:sz w:val="24"/>
          <w:szCs w:val="24"/>
        </w:rPr>
      </w:pPr>
    </w:p>
    <w:p w:rsidR="00873DD5" w:rsidRPr="00D26914" w:rsidRDefault="00873DD5" w:rsidP="00DA7641">
      <w:pPr>
        <w:pStyle w:val="KeinLeerraum"/>
        <w:spacing w:line="400" w:lineRule="exact"/>
        <w:jc w:val="both"/>
        <w:rPr>
          <w:rFonts w:ascii="Arial" w:hAnsi="Arial" w:cs="Arial"/>
          <w:color w:val="000000"/>
          <w:sz w:val="24"/>
          <w:szCs w:val="24"/>
        </w:rPr>
      </w:pPr>
    </w:p>
    <w:p w:rsidR="00916D16" w:rsidRDefault="00916D16">
      <w:pPr>
        <w:spacing w:after="160" w:line="259" w:lineRule="auto"/>
        <w:rPr>
          <w:rFonts w:ascii="Arial" w:hAnsi="Arial" w:cs="Arial"/>
          <w:b/>
          <w:sz w:val="24"/>
          <w:szCs w:val="24"/>
        </w:rPr>
      </w:pPr>
      <w:r>
        <w:rPr>
          <w:rFonts w:ascii="Arial" w:hAnsi="Arial" w:cs="Arial"/>
          <w:b/>
          <w:sz w:val="24"/>
          <w:szCs w:val="24"/>
        </w:rPr>
        <w:br w:type="page"/>
      </w:r>
    </w:p>
    <w:p w:rsidR="00916D16" w:rsidRPr="00395FD0" w:rsidRDefault="00FD3FEE" w:rsidP="00395FD0">
      <w:pPr>
        <w:pStyle w:val="KeinLeerraum"/>
        <w:spacing w:line="400" w:lineRule="exact"/>
        <w:jc w:val="both"/>
        <w:rPr>
          <w:rFonts w:ascii="Arial" w:hAnsi="Arial" w:cs="Arial"/>
          <w:b/>
          <w:color w:val="000000"/>
          <w:sz w:val="24"/>
          <w:szCs w:val="24"/>
        </w:rPr>
      </w:pPr>
      <w:r w:rsidRPr="00395FD0">
        <w:rPr>
          <w:rFonts w:ascii="Arial" w:hAnsi="Arial" w:cs="Arial"/>
          <w:b/>
          <w:color w:val="000000"/>
          <w:sz w:val="24"/>
          <w:szCs w:val="24"/>
        </w:rPr>
        <w:lastRenderedPageBreak/>
        <w:t>Bildunterschriften</w:t>
      </w:r>
      <w:r w:rsidR="00916D16" w:rsidRPr="00395FD0">
        <w:rPr>
          <w:rFonts w:ascii="Arial" w:hAnsi="Arial" w:cs="Arial"/>
          <w:b/>
          <w:color w:val="000000"/>
          <w:sz w:val="24"/>
          <w:szCs w:val="24"/>
        </w:rPr>
        <w:t>:</w:t>
      </w:r>
    </w:p>
    <w:p w:rsidR="00916D16" w:rsidRPr="00395FD0" w:rsidRDefault="00F173F6" w:rsidP="00395FD0">
      <w:pPr>
        <w:pStyle w:val="KeinLeerraum"/>
        <w:spacing w:line="400" w:lineRule="exact"/>
        <w:jc w:val="both"/>
        <w:rPr>
          <w:rFonts w:ascii="Arial" w:hAnsi="Arial" w:cs="Arial"/>
          <w:color w:val="000000"/>
          <w:sz w:val="24"/>
          <w:szCs w:val="24"/>
        </w:rPr>
      </w:pPr>
      <w:r w:rsidRPr="00395FD0">
        <w:rPr>
          <w:rFonts w:ascii="Arial" w:hAnsi="Arial" w:cs="Arial"/>
          <w:color w:val="000000"/>
          <w:sz w:val="24"/>
          <w:szCs w:val="24"/>
        </w:rPr>
        <w:t>[20-06_RUE</w:t>
      </w:r>
      <w:r w:rsidR="00916D16" w:rsidRPr="00395FD0">
        <w:rPr>
          <w:rFonts w:ascii="Arial" w:hAnsi="Arial" w:cs="Arial"/>
          <w:color w:val="000000"/>
          <w:sz w:val="24"/>
          <w:szCs w:val="24"/>
        </w:rPr>
        <w:t>B_</w:t>
      </w:r>
      <w:r w:rsidR="00395FD0">
        <w:rPr>
          <w:rFonts w:ascii="Arial" w:hAnsi="Arial" w:cs="Arial"/>
          <w:color w:val="000000"/>
          <w:sz w:val="24"/>
          <w:szCs w:val="24"/>
        </w:rPr>
        <w:t>Heitersheim_1</w:t>
      </w:r>
      <w:r w:rsidR="00916D16" w:rsidRPr="00395FD0">
        <w:rPr>
          <w:rFonts w:ascii="Arial" w:hAnsi="Arial" w:cs="Arial"/>
          <w:color w:val="000000"/>
          <w:sz w:val="24"/>
          <w:szCs w:val="24"/>
        </w:rPr>
        <w:t xml:space="preserve">] </w:t>
      </w:r>
      <w:r w:rsidRPr="00395FD0">
        <w:rPr>
          <w:rFonts w:ascii="Arial" w:hAnsi="Arial" w:cs="Arial"/>
          <w:color w:val="000000"/>
          <w:sz w:val="24"/>
          <w:szCs w:val="24"/>
        </w:rPr>
        <w:t>[20-06_RUE</w:t>
      </w:r>
      <w:r w:rsidR="00916D16" w:rsidRPr="00395FD0">
        <w:rPr>
          <w:rFonts w:ascii="Arial" w:hAnsi="Arial" w:cs="Arial"/>
          <w:color w:val="000000"/>
          <w:sz w:val="24"/>
          <w:szCs w:val="24"/>
        </w:rPr>
        <w:t>B_</w:t>
      </w:r>
      <w:r w:rsidR="00395FD0">
        <w:rPr>
          <w:rFonts w:ascii="Arial" w:hAnsi="Arial" w:cs="Arial"/>
          <w:color w:val="000000"/>
          <w:sz w:val="24"/>
          <w:szCs w:val="24"/>
        </w:rPr>
        <w:t>Heitersheim_2</w:t>
      </w:r>
      <w:r w:rsidR="00916D16" w:rsidRPr="00395FD0">
        <w:rPr>
          <w:rFonts w:ascii="Arial" w:hAnsi="Arial" w:cs="Arial"/>
          <w:color w:val="000000"/>
          <w:sz w:val="24"/>
          <w:szCs w:val="24"/>
        </w:rPr>
        <w:t>]</w:t>
      </w:r>
    </w:p>
    <w:p w:rsidR="00916D16" w:rsidRPr="00395FD0" w:rsidRDefault="00916D16" w:rsidP="00F173F6">
      <w:pPr>
        <w:pStyle w:val="KeinLeerraum"/>
        <w:spacing w:line="400" w:lineRule="exact"/>
        <w:jc w:val="both"/>
        <w:rPr>
          <w:rFonts w:ascii="Arial" w:hAnsi="Arial" w:cs="Arial"/>
          <w:i/>
          <w:color w:val="000000"/>
          <w:sz w:val="24"/>
          <w:szCs w:val="24"/>
        </w:rPr>
      </w:pPr>
      <w:r w:rsidRPr="00395FD0">
        <w:rPr>
          <w:rFonts w:ascii="Arial" w:hAnsi="Arial" w:cs="Arial"/>
          <w:i/>
          <w:color w:val="000000"/>
          <w:sz w:val="24"/>
          <w:szCs w:val="24"/>
        </w:rPr>
        <w:t xml:space="preserve">Das Regenüberlaufbecken Hirschmatten unterliegt ständigen </w:t>
      </w:r>
      <w:r w:rsidR="00190992" w:rsidRPr="00395FD0">
        <w:rPr>
          <w:rFonts w:ascii="Arial" w:hAnsi="Arial" w:cs="Arial"/>
          <w:i/>
          <w:color w:val="000000"/>
          <w:sz w:val="24"/>
          <w:szCs w:val="24"/>
        </w:rPr>
        <w:t>n</w:t>
      </w:r>
      <w:r w:rsidR="003879B7" w:rsidRPr="00395FD0">
        <w:rPr>
          <w:rFonts w:ascii="Arial" w:hAnsi="Arial" w:cs="Arial"/>
          <w:i/>
          <w:color w:val="000000"/>
          <w:sz w:val="24"/>
          <w:szCs w:val="24"/>
        </w:rPr>
        <w:t>ass</w:t>
      </w:r>
      <w:r w:rsidRPr="00395FD0">
        <w:rPr>
          <w:rFonts w:ascii="Arial" w:hAnsi="Arial" w:cs="Arial"/>
          <w:i/>
          <w:color w:val="000000"/>
          <w:sz w:val="24"/>
          <w:szCs w:val="24"/>
        </w:rPr>
        <w:t xml:space="preserve">-trocken-Wechseln. </w:t>
      </w:r>
    </w:p>
    <w:p w:rsidR="00FD3FEE" w:rsidRPr="00395FD0" w:rsidRDefault="00FD3FEE" w:rsidP="00395FD0">
      <w:pPr>
        <w:pStyle w:val="KeinLeerraum"/>
        <w:spacing w:line="400" w:lineRule="exact"/>
        <w:jc w:val="both"/>
        <w:rPr>
          <w:rFonts w:ascii="Arial" w:hAnsi="Arial" w:cs="Arial"/>
          <w:color w:val="000000"/>
          <w:sz w:val="24"/>
          <w:szCs w:val="24"/>
        </w:rPr>
      </w:pPr>
    </w:p>
    <w:p w:rsidR="00916D16" w:rsidRPr="00395FD0" w:rsidRDefault="00F173F6" w:rsidP="00395FD0">
      <w:pPr>
        <w:pStyle w:val="KeinLeerraum"/>
        <w:spacing w:line="400" w:lineRule="exact"/>
        <w:jc w:val="both"/>
        <w:rPr>
          <w:rFonts w:ascii="Arial" w:hAnsi="Arial" w:cs="Arial"/>
          <w:color w:val="000000"/>
          <w:sz w:val="24"/>
          <w:szCs w:val="24"/>
        </w:rPr>
      </w:pPr>
      <w:r w:rsidRPr="00395FD0">
        <w:rPr>
          <w:rFonts w:ascii="Arial" w:hAnsi="Arial" w:cs="Arial"/>
          <w:color w:val="000000"/>
          <w:sz w:val="24"/>
          <w:szCs w:val="24"/>
        </w:rPr>
        <w:t>[20-06_RUEB_</w:t>
      </w:r>
      <w:r w:rsidR="00395FD0">
        <w:rPr>
          <w:rFonts w:ascii="Arial" w:hAnsi="Arial" w:cs="Arial"/>
          <w:color w:val="000000"/>
          <w:sz w:val="24"/>
          <w:szCs w:val="24"/>
        </w:rPr>
        <w:t>Heitersheim_3</w:t>
      </w:r>
      <w:r w:rsidRPr="00395FD0">
        <w:rPr>
          <w:rFonts w:ascii="Arial" w:hAnsi="Arial" w:cs="Arial"/>
          <w:color w:val="000000"/>
          <w:sz w:val="24"/>
          <w:szCs w:val="24"/>
        </w:rPr>
        <w:t>] [20-06_RUE</w:t>
      </w:r>
      <w:r w:rsidR="00916D16" w:rsidRPr="00395FD0">
        <w:rPr>
          <w:rFonts w:ascii="Arial" w:hAnsi="Arial" w:cs="Arial"/>
          <w:color w:val="000000"/>
          <w:sz w:val="24"/>
          <w:szCs w:val="24"/>
        </w:rPr>
        <w:t>B_</w:t>
      </w:r>
      <w:r w:rsidR="00395FD0">
        <w:rPr>
          <w:rFonts w:ascii="Arial" w:hAnsi="Arial" w:cs="Arial"/>
          <w:color w:val="000000"/>
          <w:sz w:val="24"/>
          <w:szCs w:val="24"/>
        </w:rPr>
        <w:t>Heitersheim_4</w:t>
      </w:r>
      <w:r w:rsidR="00916D16" w:rsidRPr="00395FD0">
        <w:rPr>
          <w:rFonts w:ascii="Arial" w:hAnsi="Arial" w:cs="Arial"/>
          <w:color w:val="000000"/>
          <w:sz w:val="24"/>
          <w:szCs w:val="24"/>
        </w:rPr>
        <w:t>]</w:t>
      </w:r>
    </w:p>
    <w:p w:rsidR="00916D16" w:rsidRPr="00395FD0" w:rsidRDefault="00916D16" w:rsidP="00395FD0">
      <w:pPr>
        <w:pStyle w:val="KeinLeerraum"/>
        <w:spacing w:line="400" w:lineRule="exact"/>
        <w:jc w:val="both"/>
        <w:rPr>
          <w:rFonts w:ascii="Arial" w:hAnsi="Arial" w:cs="Arial"/>
          <w:i/>
          <w:color w:val="000000"/>
          <w:sz w:val="24"/>
          <w:szCs w:val="24"/>
        </w:rPr>
      </w:pPr>
      <w:r w:rsidRPr="00395FD0">
        <w:rPr>
          <w:rFonts w:ascii="Arial" w:hAnsi="Arial" w:cs="Arial"/>
          <w:i/>
          <w:color w:val="000000"/>
          <w:sz w:val="24"/>
          <w:szCs w:val="24"/>
        </w:rPr>
        <w:t>D</w:t>
      </w:r>
      <w:r w:rsidR="002F3520" w:rsidRPr="00395FD0">
        <w:rPr>
          <w:rFonts w:ascii="Arial" w:hAnsi="Arial" w:cs="Arial"/>
          <w:i/>
          <w:color w:val="000000"/>
          <w:sz w:val="24"/>
          <w:szCs w:val="24"/>
        </w:rPr>
        <w:t xml:space="preserve">ie Stahlbetonkonstruktion </w:t>
      </w:r>
      <w:r w:rsidRPr="00395FD0">
        <w:rPr>
          <w:rFonts w:ascii="Arial" w:hAnsi="Arial" w:cs="Arial"/>
          <w:i/>
          <w:color w:val="000000"/>
          <w:sz w:val="24"/>
          <w:szCs w:val="24"/>
        </w:rPr>
        <w:t>ist mit dem rissüberbr</w:t>
      </w:r>
      <w:r w:rsidR="00F173F6" w:rsidRPr="00395FD0">
        <w:rPr>
          <w:rFonts w:ascii="Arial" w:hAnsi="Arial" w:cs="Arial"/>
          <w:i/>
          <w:color w:val="000000"/>
          <w:sz w:val="24"/>
          <w:szCs w:val="24"/>
        </w:rPr>
        <w:t>ückenden und wasserbeständigen O</w:t>
      </w:r>
      <w:r w:rsidRPr="00395FD0">
        <w:rPr>
          <w:rFonts w:ascii="Arial" w:hAnsi="Arial" w:cs="Arial"/>
          <w:i/>
          <w:color w:val="000000"/>
          <w:sz w:val="24"/>
          <w:szCs w:val="24"/>
        </w:rPr>
        <w:t xml:space="preserve">berflächenschutz </w:t>
      </w:r>
      <w:proofErr w:type="spellStart"/>
      <w:r w:rsidRPr="00395FD0">
        <w:rPr>
          <w:rFonts w:ascii="Arial" w:hAnsi="Arial" w:cs="Arial"/>
          <w:i/>
          <w:color w:val="000000"/>
          <w:sz w:val="24"/>
          <w:szCs w:val="24"/>
        </w:rPr>
        <w:t>StoCrete</w:t>
      </w:r>
      <w:proofErr w:type="spellEnd"/>
      <w:r w:rsidRPr="00395FD0">
        <w:rPr>
          <w:rFonts w:ascii="Arial" w:hAnsi="Arial" w:cs="Arial"/>
          <w:i/>
          <w:color w:val="000000"/>
          <w:sz w:val="24"/>
          <w:szCs w:val="24"/>
        </w:rPr>
        <w:t xml:space="preserve"> FB beschich</w:t>
      </w:r>
      <w:r w:rsidR="00395FD0">
        <w:rPr>
          <w:rFonts w:ascii="Arial" w:hAnsi="Arial" w:cs="Arial"/>
          <w:i/>
          <w:color w:val="000000"/>
          <w:sz w:val="24"/>
          <w:szCs w:val="24"/>
        </w:rPr>
        <w:softHyphen/>
      </w:r>
      <w:r w:rsidRPr="00395FD0">
        <w:rPr>
          <w:rFonts w:ascii="Arial" w:hAnsi="Arial" w:cs="Arial"/>
          <w:i/>
          <w:color w:val="000000"/>
          <w:sz w:val="24"/>
          <w:szCs w:val="24"/>
        </w:rPr>
        <w:t xml:space="preserve">tet. </w:t>
      </w:r>
      <w:r w:rsidR="003879B7" w:rsidRPr="00395FD0">
        <w:rPr>
          <w:rFonts w:ascii="Arial" w:hAnsi="Arial" w:cs="Arial"/>
          <w:i/>
          <w:color w:val="000000"/>
          <w:sz w:val="24"/>
          <w:szCs w:val="24"/>
        </w:rPr>
        <w:t>Dadurch ist das Becken leicht von Schmutz zu reinigen.</w:t>
      </w:r>
    </w:p>
    <w:p w:rsidR="00FA3654" w:rsidRPr="00395FD0" w:rsidRDefault="00916D16" w:rsidP="00395FD0">
      <w:pPr>
        <w:pStyle w:val="KeinLeerraum"/>
        <w:spacing w:line="400" w:lineRule="exact"/>
        <w:jc w:val="right"/>
        <w:rPr>
          <w:rFonts w:ascii="Arial" w:hAnsi="Arial" w:cs="Arial"/>
          <w:color w:val="000000"/>
          <w:sz w:val="24"/>
          <w:szCs w:val="24"/>
        </w:rPr>
      </w:pPr>
      <w:r w:rsidRPr="00395FD0">
        <w:rPr>
          <w:rFonts w:ascii="Arial" w:hAnsi="Arial" w:cs="Arial"/>
          <w:color w:val="000000"/>
          <w:sz w:val="24"/>
          <w:szCs w:val="24"/>
        </w:rPr>
        <w:t>Fotos: StoCretec</w:t>
      </w:r>
    </w:p>
    <w:p w:rsidR="000D64F8" w:rsidRPr="00FA3654" w:rsidRDefault="000D64F8" w:rsidP="00B914E7">
      <w:pPr>
        <w:tabs>
          <w:tab w:val="right" w:pos="6802"/>
        </w:tabs>
        <w:jc w:val="right"/>
        <w:rPr>
          <w:rFonts w:ascii="Arial" w:hAnsi="Arial" w:cs="Arial"/>
          <w:szCs w:val="24"/>
        </w:rPr>
      </w:pPr>
    </w:p>
    <w:p w:rsidR="00B914E7" w:rsidRPr="00FA3654" w:rsidRDefault="00B914E7" w:rsidP="00B914E7">
      <w:pPr>
        <w:jc w:val="right"/>
        <w:rPr>
          <w:rFonts w:ascii="Arial" w:hAnsi="Arial" w:cs="Arial"/>
          <w:szCs w:val="24"/>
        </w:rPr>
      </w:pPr>
    </w:p>
    <w:p w:rsidR="00B914E7" w:rsidRPr="00FA3654" w:rsidRDefault="00B914E7" w:rsidP="00FA3654">
      <w:pPr>
        <w:framePr w:w="3782" w:h="1077" w:wrap="around" w:vAnchor="text" w:hAnchor="text" w:x="1" w:y="1" w:anchorLock="1"/>
        <w:shd w:val="solid" w:color="FFFFFF" w:fill="FFFFFF"/>
        <w:rPr>
          <w:rFonts w:ascii="Arial" w:hAnsi="Arial" w:cs="Arial"/>
          <w:bCs/>
          <w:sz w:val="18"/>
          <w:szCs w:val="20"/>
        </w:rPr>
      </w:pPr>
      <w:r w:rsidRPr="00FA3654">
        <w:rPr>
          <w:rFonts w:ascii="Arial" w:hAnsi="Arial" w:cs="Arial"/>
          <w:b/>
          <w:bCs/>
          <w:sz w:val="18"/>
          <w:szCs w:val="20"/>
        </w:rPr>
        <w:t xml:space="preserve">pr nord. </w:t>
      </w:r>
      <w:r w:rsidRPr="00FA3654">
        <w:rPr>
          <w:rFonts w:ascii="Arial" w:hAnsi="Arial" w:cs="Arial"/>
          <w:bCs/>
          <w:sz w:val="18"/>
          <w:szCs w:val="20"/>
        </w:rPr>
        <w:t>neue kommunikation.</w:t>
      </w:r>
    </w:p>
    <w:p w:rsidR="00B914E7" w:rsidRPr="00517B14" w:rsidRDefault="00B914E7" w:rsidP="00FA3654">
      <w:pPr>
        <w:framePr w:w="3782" w:h="1077" w:wrap="around" w:vAnchor="text" w:hAnchor="text" w:x="1" w:y="1" w:anchorLock="1"/>
        <w:shd w:val="solid" w:color="FFFFFF" w:fill="FFFFFF"/>
        <w:rPr>
          <w:rFonts w:ascii="Arial" w:hAnsi="Arial" w:cs="Arial"/>
          <w:sz w:val="18"/>
          <w:szCs w:val="20"/>
        </w:rPr>
      </w:pPr>
      <w:r w:rsidRPr="00517B14">
        <w:rPr>
          <w:rFonts w:ascii="Arial" w:hAnsi="Arial" w:cs="Arial"/>
          <w:sz w:val="18"/>
          <w:szCs w:val="20"/>
        </w:rPr>
        <w:t>Jan Birkenfeld</w:t>
      </w:r>
    </w:p>
    <w:p w:rsidR="00B914E7" w:rsidRPr="00517B14" w:rsidRDefault="00B914E7" w:rsidP="00FA3654">
      <w:pPr>
        <w:framePr w:w="3782" w:h="1077" w:wrap="around" w:vAnchor="text" w:hAnchor="text" w:x="1" w:y="1" w:anchorLock="1"/>
        <w:shd w:val="solid" w:color="FFFFFF" w:fill="FFFFFF"/>
        <w:rPr>
          <w:rFonts w:ascii="Arial" w:hAnsi="Arial" w:cs="Arial"/>
          <w:sz w:val="18"/>
          <w:szCs w:val="20"/>
          <w:lang w:val="pt-PT"/>
        </w:rPr>
      </w:pPr>
      <w:r w:rsidRPr="00517B14">
        <w:rPr>
          <w:rFonts w:ascii="Arial" w:hAnsi="Arial" w:cs="Arial"/>
          <w:sz w:val="18"/>
          <w:szCs w:val="20"/>
          <w:lang w:val="pt-PT"/>
        </w:rPr>
        <w:t>Tel.: 0531 / 7 01 01-0 / Fax: -50</w:t>
      </w:r>
    </w:p>
    <w:p w:rsidR="00B914E7" w:rsidRPr="00517B14" w:rsidRDefault="00B914E7" w:rsidP="00FA3654">
      <w:pPr>
        <w:framePr w:w="3782" w:h="1077" w:wrap="around" w:vAnchor="text" w:hAnchor="text" w:x="1" w:y="1" w:anchorLock="1"/>
        <w:shd w:val="solid" w:color="FFFFFF" w:fill="FFFFFF"/>
        <w:rPr>
          <w:rFonts w:ascii="Arial" w:hAnsi="Arial" w:cs="Arial"/>
          <w:sz w:val="18"/>
          <w:szCs w:val="20"/>
          <w:lang w:val="pt-PT"/>
        </w:rPr>
      </w:pPr>
      <w:r w:rsidRPr="00517B14">
        <w:rPr>
          <w:rFonts w:ascii="Arial" w:hAnsi="Arial" w:cs="Arial"/>
          <w:sz w:val="18"/>
          <w:szCs w:val="20"/>
          <w:lang w:val="pt-PT" w:eastAsia="en-US"/>
        </w:rPr>
        <w:t>E-Mail</w:t>
      </w:r>
      <w:r w:rsidRPr="00517B14">
        <w:rPr>
          <w:rFonts w:ascii="Arial" w:hAnsi="Arial" w:cs="Arial"/>
          <w:sz w:val="18"/>
          <w:szCs w:val="20"/>
          <w:lang w:val="pt-PT"/>
        </w:rPr>
        <w:t xml:space="preserve">: </w:t>
      </w:r>
      <w:hyperlink r:id="rId10" w:history="1">
        <w:r w:rsidRPr="00517B14">
          <w:rPr>
            <w:rStyle w:val="Hyperlink"/>
            <w:rFonts w:ascii="Arial" w:hAnsi="Arial" w:cs="Arial"/>
            <w:sz w:val="18"/>
            <w:szCs w:val="20"/>
            <w:lang w:val="pt-PT"/>
          </w:rPr>
          <w:t>j.birkenfeld@pr-nord.de</w:t>
        </w:r>
      </w:hyperlink>
    </w:p>
    <w:p w:rsidR="00B914E7" w:rsidRPr="00FA3654" w:rsidRDefault="00B914E7" w:rsidP="00FA3654">
      <w:pPr>
        <w:rPr>
          <w:rFonts w:ascii="Arial" w:hAnsi="Arial" w:cs="Arial"/>
          <w:sz w:val="18"/>
          <w:szCs w:val="20"/>
          <w:lang w:eastAsia="en-US"/>
        </w:rPr>
      </w:pPr>
      <w:r w:rsidRPr="00FA3654">
        <w:rPr>
          <w:rFonts w:ascii="Arial" w:hAnsi="Arial" w:cs="Arial"/>
          <w:sz w:val="18"/>
          <w:szCs w:val="20"/>
          <w:lang w:eastAsia="en-US"/>
        </w:rPr>
        <w:t>Abdruck honorarfrei, Belegexemplar erbeten an:</w:t>
      </w:r>
    </w:p>
    <w:p w:rsidR="00B914E7" w:rsidRPr="00FA3654" w:rsidRDefault="00B914E7" w:rsidP="00FA3654">
      <w:pPr>
        <w:rPr>
          <w:rFonts w:ascii="Arial" w:hAnsi="Arial" w:cs="Arial"/>
          <w:sz w:val="18"/>
          <w:szCs w:val="20"/>
          <w:lang w:eastAsia="en-US"/>
        </w:rPr>
      </w:pPr>
      <w:r w:rsidRPr="00FA3654">
        <w:rPr>
          <w:rFonts w:ascii="Arial" w:hAnsi="Arial" w:cs="Arial"/>
          <w:sz w:val="18"/>
          <w:szCs w:val="20"/>
          <w:lang w:eastAsia="en-US"/>
        </w:rPr>
        <w:t>pr nord. neue kommunikation.</w:t>
      </w:r>
    </w:p>
    <w:p w:rsidR="00B914E7" w:rsidRPr="00FA3654" w:rsidRDefault="00B914E7" w:rsidP="00FA3654">
      <w:pPr>
        <w:rPr>
          <w:rStyle w:val="fontstyle01"/>
          <w:rFonts w:ascii="Arial" w:hAnsi="Arial" w:cs="Arial"/>
          <w:sz w:val="18"/>
          <w:szCs w:val="20"/>
          <w:lang w:eastAsia="en-US"/>
        </w:rPr>
      </w:pPr>
      <w:r w:rsidRPr="00FA3654">
        <w:rPr>
          <w:rFonts w:ascii="Arial" w:hAnsi="Arial" w:cs="Arial"/>
          <w:sz w:val="18"/>
          <w:szCs w:val="20"/>
          <w:lang w:eastAsia="en-US"/>
        </w:rPr>
        <w:t>Braunschweig</w:t>
      </w:r>
    </w:p>
    <w:p w:rsidR="00740494" w:rsidRPr="00FA3654" w:rsidRDefault="00740494" w:rsidP="007B7E28">
      <w:pPr>
        <w:pStyle w:val="KeinLeerraum"/>
        <w:rPr>
          <w:rFonts w:ascii="Arial" w:hAnsi="Arial" w:cs="Arial"/>
        </w:rPr>
      </w:pPr>
    </w:p>
    <w:sectPr w:rsidR="00740494" w:rsidRPr="00FA3654" w:rsidSect="006E7349">
      <w:headerReference w:type="default" r:id="rId11"/>
      <w:footerReference w:type="default" r:id="rId12"/>
      <w:pgSz w:w="11906" w:h="16838"/>
      <w:pgMar w:top="2835" w:right="3402" w:bottom="28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FD0" w:rsidRDefault="00395FD0" w:rsidP="007B7E28">
      <w:r>
        <w:separator/>
      </w:r>
    </w:p>
  </w:endnote>
  <w:endnote w:type="continuationSeparator" w:id="0">
    <w:p w:rsidR="00395FD0" w:rsidRDefault="00395FD0" w:rsidP="007B7E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FD0" w:rsidRPr="00DD0566" w:rsidRDefault="00395FD0">
    <w:pPr>
      <w:pStyle w:val="Fuzeile"/>
      <w:rPr>
        <w:rFonts w:cs="Arial"/>
        <w:sz w:val="18"/>
        <w:szCs w:val="18"/>
      </w:rPr>
    </w:pPr>
    <w:fldSimple w:instr=" FILENAME  \* Caps  \* MERGEFORMAT ">
      <w:r w:rsidRPr="00FD3FEE">
        <w:rPr>
          <w:rFonts w:cs="Arial"/>
          <w:noProof/>
          <w:sz w:val="18"/>
          <w:szCs w:val="18"/>
        </w:rPr>
        <w:t>20-06-Stocrete_FB_RUEB_Heitersheim-Final</w:t>
      </w:r>
    </w:fldSimple>
  </w:p>
  <w:sdt>
    <w:sdtPr>
      <w:rPr>
        <w:rFonts w:ascii="Arial" w:hAnsi="Arial" w:cs="Arial"/>
        <w:sz w:val="18"/>
        <w:szCs w:val="18"/>
      </w:rPr>
      <w:id w:val="250395305"/>
      <w:docPartObj>
        <w:docPartGallery w:val="Page Numbers (Top of Page)"/>
        <w:docPartUnique/>
      </w:docPartObj>
    </w:sdtPr>
    <w:sdtContent>
      <w:p w:rsidR="00395FD0" w:rsidRPr="006E7349" w:rsidRDefault="00395FD0" w:rsidP="006E7349">
        <w:pPr>
          <w:jc w:val="right"/>
          <w:rPr>
            <w:rFonts w:ascii="Arial" w:hAnsi="Arial" w:cs="Arial"/>
            <w:sz w:val="18"/>
            <w:szCs w:val="18"/>
          </w:rPr>
        </w:pPr>
        <w:r w:rsidRPr="006E7349">
          <w:rPr>
            <w:rFonts w:ascii="Arial" w:hAnsi="Arial" w:cs="Arial"/>
            <w:sz w:val="18"/>
            <w:szCs w:val="18"/>
          </w:rPr>
          <w:t xml:space="preserve">Seite </w:t>
        </w:r>
        <w:r w:rsidRPr="006E7349">
          <w:rPr>
            <w:rFonts w:ascii="Arial" w:hAnsi="Arial" w:cs="Arial"/>
            <w:sz w:val="18"/>
            <w:szCs w:val="18"/>
          </w:rPr>
          <w:fldChar w:fldCharType="begin"/>
        </w:r>
        <w:r w:rsidRPr="006E7349">
          <w:rPr>
            <w:rFonts w:ascii="Arial" w:hAnsi="Arial" w:cs="Arial"/>
            <w:sz w:val="18"/>
            <w:szCs w:val="18"/>
          </w:rPr>
          <w:instrText xml:space="preserve"> PAGE </w:instrText>
        </w:r>
        <w:r w:rsidRPr="006E7349">
          <w:rPr>
            <w:rFonts w:ascii="Arial" w:hAnsi="Arial" w:cs="Arial"/>
            <w:sz w:val="18"/>
            <w:szCs w:val="18"/>
          </w:rPr>
          <w:fldChar w:fldCharType="separate"/>
        </w:r>
        <w:r w:rsidR="00123668">
          <w:rPr>
            <w:rFonts w:ascii="Arial" w:hAnsi="Arial" w:cs="Arial"/>
            <w:noProof/>
            <w:sz w:val="18"/>
            <w:szCs w:val="18"/>
          </w:rPr>
          <w:t>5</w:t>
        </w:r>
        <w:r w:rsidRPr="006E7349">
          <w:rPr>
            <w:rFonts w:ascii="Arial" w:hAnsi="Arial" w:cs="Arial"/>
            <w:sz w:val="18"/>
            <w:szCs w:val="18"/>
          </w:rPr>
          <w:fldChar w:fldCharType="end"/>
        </w:r>
        <w:r w:rsidRPr="006E7349">
          <w:rPr>
            <w:rFonts w:ascii="Arial" w:hAnsi="Arial" w:cs="Arial"/>
            <w:sz w:val="18"/>
            <w:szCs w:val="18"/>
          </w:rPr>
          <w:t xml:space="preserve"> von </w:t>
        </w:r>
        <w:r w:rsidRPr="006E7349">
          <w:rPr>
            <w:rFonts w:ascii="Arial" w:hAnsi="Arial" w:cs="Arial"/>
            <w:sz w:val="18"/>
            <w:szCs w:val="18"/>
          </w:rPr>
          <w:fldChar w:fldCharType="begin"/>
        </w:r>
        <w:r w:rsidRPr="006E7349">
          <w:rPr>
            <w:rFonts w:ascii="Arial" w:hAnsi="Arial" w:cs="Arial"/>
            <w:sz w:val="18"/>
            <w:szCs w:val="18"/>
          </w:rPr>
          <w:instrText xml:space="preserve"> NUMPAGES  </w:instrText>
        </w:r>
        <w:r w:rsidRPr="006E7349">
          <w:rPr>
            <w:rFonts w:ascii="Arial" w:hAnsi="Arial" w:cs="Arial"/>
            <w:sz w:val="18"/>
            <w:szCs w:val="18"/>
          </w:rPr>
          <w:fldChar w:fldCharType="separate"/>
        </w:r>
        <w:r w:rsidR="00123668">
          <w:rPr>
            <w:rFonts w:ascii="Arial" w:hAnsi="Arial" w:cs="Arial"/>
            <w:noProof/>
            <w:sz w:val="18"/>
            <w:szCs w:val="18"/>
          </w:rPr>
          <w:t>5</w:t>
        </w:r>
        <w:r w:rsidRPr="006E7349">
          <w:rPr>
            <w:rFonts w:ascii="Arial" w:hAnsi="Arial" w:cs="Arial"/>
            <w:sz w:val="18"/>
            <w:szCs w:val="18"/>
          </w:rPr>
          <w:fldChar w:fldCharType="end"/>
        </w:r>
      </w:p>
    </w:sdtContent>
  </w:sdt>
  <w:p w:rsidR="00395FD0" w:rsidRDefault="00395FD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FD0" w:rsidRDefault="00395FD0" w:rsidP="007B7E28">
      <w:r>
        <w:separator/>
      </w:r>
    </w:p>
  </w:footnote>
  <w:footnote w:type="continuationSeparator" w:id="0">
    <w:p w:rsidR="00395FD0" w:rsidRDefault="00395FD0" w:rsidP="007B7E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280311"/>
      <w:docPartObj>
        <w:docPartGallery w:val="Page Numbers (Top of Page)"/>
        <w:docPartUnique/>
      </w:docPartObj>
    </w:sdtPr>
    <w:sdtContent>
      <w:p w:rsidR="00395FD0" w:rsidRDefault="00395FD0" w:rsidP="006E7349">
        <w:pPr>
          <w:pStyle w:val="Kopfzeile"/>
          <w:jc w:val="center"/>
        </w:pPr>
        <w:r w:rsidRPr="006E7349">
          <w:rPr>
            <w:sz w:val="24"/>
          </w:rPr>
          <w:t>-</w:t>
        </w:r>
        <w:r w:rsidRPr="006E7349">
          <w:rPr>
            <w:sz w:val="24"/>
          </w:rPr>
          <w:fldChar w:fldCharType="begin"/>
        </w:r>
        <w:r w:rsidRPr="006E7349">
          <w:rPr>
            <w:sz w:val="24"/>
          </w:rPr>
          <w:instrText xml:space="preserve"> PAGE   \* MERGEFORMAT </w:instrText>
        </w:r>
        <w:r w:rsidRPr="006E7349">
          <w:rPr>
            <w:sz w:val="24"/>
          </w:rPr>
          <w:fldChar w:fldCharType="separate"/>
        </w:r>
        <w:r w:rsidR="00123668">
          <w:rPr>
            <w:noProof/>
            <w:sz w:val="24"/>
          </w:rPr>
          <w:t>5</w:t>
        </w:r>
        <w:r w:rsidRPr="006E7349">
          <w:rPr>
            <w:sz w:val="24"/>
          </w:rPr>
          <w:fldChar w:fldCharType="end"/>
        </w:r>
        <w:r w:rsidRPr="006E7349">
          <w:rPr>
            <w:sz w:val="24"/>
          </w:rPr>
          <w:t>-</w:t>
        </w:r>
      </w:p>
    </w:sdtContent>
  </w:sdt>
  <w:p w:rsidR="00395FD0" w:rsidRDefault="00395FD0">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
  <w:rsids>
    <w:rsidRoot w:val="007B7E28"/>
    <w:rsid w:val="000016F6"/>
    <w:rsid w:val="00003ADD"/>
    <w:rsid w:val="000055CA"/>
    <w:rsid w:val="000335D9"/>
    <w:rsid w:val="0004258D"/>
    <w:rsid w:val="00043516"/>
    <w:rsid w:val="00063803"/>
    <w:rsid w:val="00073469"/>
    <w:rsid w:val="0008187C"/>
    <w:rsid w:val="000A0CB9"/>
    <w:rsid w:val="000A4597"/>
    <w:rsid w:val="000B4C2D"/>
    <w:rsid w:val="000C12AB"/>
    <w:rsid w:val="000D51B0"/>
    <w:rsid w:val="000D64F8"/>
    <w:rsid w:val="000D6572"/>
    <w:rsid w:val="000E66AD"/>
    <w:rsid w:val="00104F64"/>
    <w:rsid w:val="001052C3"/>
    <w:rsid w:val="0010643B"/>
    <w:rsid w:val="00123668"/>
    <w:rsid w:val="00184F21"/>
    <w:rsid w:val="00190992"/>
    <w:rsid w:val="001926A9"/>
    <w:rsid w:val="001A0394"/>
    <w:rsid w:val="001A4D14"/>
    <w:rsid w:val="001A7A51"/>
    <w:rsid w:val="001B49FE"/>
    <w:rsid w:val="001C477B"/>
    <w:rsid w:val="001D364A"/>
    <w:rsid w:val="001E3CBE"/>
    <w:rsid w:val="002022BA"/>
    <w:rsid w:val="00214F99"/>
    <w:rsid w:val="002160F6"/>
    <w:rsid w:val="0022264A"/>
    <w:rsid w:val="00251E4F"/>
    <w:rsid w:val="0026246D"/>
    <w:rsid w:val="00270BFC"/>
    <w:rsid w:val="00275C8C"/>
    <w:rsid w:val="0028324E"/>
    <w:rsid w:val="002B53E5"/>
    <w:rsid w:val="002C4458"/>
    <w:rsid w:val="002D4B93"/>
    <w:rsid w:val="002F087B"/>
    <w:rsid w:val="002F3520"/>
    <w:rsid w:val="00304B9B"/>
    <w:rsid w:val="003243EA"/>
    <w:rsid w:val="00325A98"/>
    <w:rsid w:val="0033541B"/>
    <w:rsid w:val="003365DB"/>
    <w:rsid w:val="00341FC3"/>
    <w:rsid w:val="00384B0C"/>
    <w:rsid w:val="003879B7"/>
    <w:rsid w:val="00395FD0"/>
    <w:rsid w:val="003B3B9E"/>
    <w:rsid w:val="003B6584"/>
    <w:rsid w:val="003C67AE"/>
    <w:rsid w:val="003D46B0"/>
    <w:rsid w:val="003E070F"/>
    <w:rsid w:val="003E1182"/>
    <w:rsid w:val="003E1C83"/>
    <w:rsid w:val="0044008B"/>
    <w:rsid w:val="00454571"/>
    <w:rsid w:val="0045531F"/>
    <w:rsid w:val="0045647D"/>
    <w:rsid w:val="004673F2"/>
    <w:rsid w:val="004870DA"/>
    <w:rsid w:val="00493BF5"/>
    <w:rsid w:val="0049400F"/>
    <w:rsid w:val="00495D72"/>
    <w:rsid w:val="004B1053"/>
    <w:rsid w:val="004C2A78"/>
    <w:rsid w:val="004C57E7"/>
    <w:rsid w:val="004C6305"/>
    <w:rsid w:val="004D4FF3"/>
    <w:rsid w:val="004D514C"/>
    <w:rsid w:val="004F15CB"/>
    <w:rsid w:val="00513F92"/>
    <w:rsid w:val="00517B14"/>
    <w:rsid w:val="00531CD0"/>
    <w:rsid w:val="00544080"/>
    <w:rsid w:val="00553E09"/>
    <w:rsid w:val="005D0F84"/>
    <w:rsid w:val="005D20B0"/>
    <w:rsid w:val="005E0FC3"/>
    <w:rsid w:val="005E7786"/>
    <w:rsid w:val="006024F4"/>
    <w:rsid w:val="00606C56"/>
    <w:rsid w:val="00611C70"/>
    <w:rsid w:val="00624027"/>
    <w:rsid w:val="006243F0"/>
    <w:rsid w:val="00630778"/>
    <w:rsid w:val="00635499"/>
    <w:rsid w:val="00644A85"/>
    <w:rsid w:val="0065073B"/>
    <w:rsid w:val="00650D5B"/>
    <w:rsid w:val="006643B9"/>
    <w:rsid w:val="006675D8"/>
    <w:rsid w:val="00682E9F"/>
    <w:rsid w:val="00684266"/>
    <w:rsid w:val="006915C7"/>
    <w:rsid w:val="006B0B82"/>
    <w:rsid w:val="006C0279"/>
    <w:rsid w:val="006C1B75"/>
    <w:rsid w:val="006C5B20"/>
    <w:rsid w:val="006C62DD"/>
    <w:rsid w:val="006C6CEE"/>
    <w:rsid w:val="006C7966"/>
    <w:rsid w:val="006E7349"/>
    <w:rsid w:val="006F3650"/>
    <w:rsid w:val="00723053"/>
    <w:rsid w:val="0073080E"/>
    <w:rsid w:val="00731504"/>
    <w:rsid w:val="00737B82"/>
    <w:rsid w:val="00740494"/>
    <w:rsid w:val="00741703"/>
    <w:rsid w:val="00754AA0"/>
    <w:rsid w:val="00760479"/>
    <w:rsid w:val="0078615A"/>
    <w:rsid w:val="007B454B"/>
    <w:rsid w:val="007B7E28"/>
    <w:rsid w:val="007D0E01"/>
    <w:rsid w:val="007D12F7"/>
    <w:rsid w:val="007E5E0C"/>
    <w:rsid w:val="007E78D1"/>
    <w:rsid w:val="007F68CA"/>
    <w:rsid w:val="00801841"/>
    <w:rsid w:val="008035D6"/>
    <w:rsid w:val="008047A6"/>
    <w:rsid w:val="008163B1"/>
    <w:rsid w:val="008403DA"/>
    <w:rsid w:val="00865798"/>
    <w:rsid w:val="008669B2"/>
    <w:rsid w:val="00873DD5"/>
    <w:rsid w:val="00883BBE"/>
    <w:rsid w:val="008B413E"/>
    <w:rsid w:val="008C1E8A"/>
    <w:rsid w:val="008D34B5"/>
    <w:rsid w:val="008F13DD"/>
    <w:rsid w:val="009037C0"/>
    <w:rsid w:val="00903ACC"/>
    <w:rsid w:val="009050D5"/>
    <w:rsid w:val="00915CCD"/>
    <w:rsid w:val="00916D16"/>
    <w:rsid w:val="00937460"/>
    <w:rsid w:val="009625F5"/>
    <w:rsid w:val="009719D1"/>
    <w:rsid w:val="009A0852"/>
    <w:rsid w:val="009A7229"/>
    <w:rsid w:val="009B4095"/>
    <w:rsid w:val="009E57BC"/>
    <w:rsid w:val="009F3F7E"/>
    <w:rsid w:val="009F76D0"/>
    <w:rsid w:val="00A008B7"/>
    <w:rsid w:val="00A124E0"/>
    <w:rsid w:val="00A15E9E"/>
    <w:rsid w:val="00A2262F"/>
    <w:rsid w:val="00A23A64"/>
    <w:rsid w:val="00A26B82"/>
    <w:rsid w:val="00A54A25"/>
    <w:rsid w:val="00A60B48"/>
    <w:rsid w:val="00A64A1B"/>
    <w:rsid w:val="00A75F96"/>
    <w:rsid w:val="00A86C23"/>
    <w:rsid w:val="00AA32FD"/>
    <w:rsid w:val="00AD5DF6"/>
    <w:rsid w:val="00AF7620"/>
    <w:rsid w:val="00B00790"/>
    <w:rsid w:val="00B15E89"/>
    <w:rsid w:val="00B161E4"/>
    <w:rsid w:val="00B24CDC"/>
    <w:rsid w:val="00B27BFA"/>
    <w:rsid w:val="00B3350D"/>
    <w:rsid w:val="00B433FB"/>
    <w:rsid w:val="00B55047"/>
    <w:rsid w:val="00B76014"/>
    <w:rsid w:val="00B914E7"/>
    <w:rsid w:val="00B938F7"/>
    <w:rsid w:val="00B9610E"/>
    <w:rsid w:val="00BA2C02"/>
    <w:rsid w:val="00BA3C1A"/>
    <w:rsid w:val="00BD33F3"/>
    <w:rsid w:val="00BD6764"/>
    <w:rsid w:val="00BD6F34"/>
    <w:rsid w:val="00BE6C4D"/>
    <w:rsid w:val="00BF2323"/>
    <w:rsid w:val="00C0788B"/>
    <w:rsid w:val="00C24984"/>
    <w:rsid w:val="00C31E80"/>
    <w:rsid w:val="00C32646"/>
    <w:rsid w:val="00C47B52"/>
    <w:rsid w:val="00C64F5A"/>
    <w:rsid w:val="00C97AD6"/>
    <w:rsid w:val="00CA5B52"/>
    <w:rsid w:val="00CC050D"/>
    <w:rsid w:val="00CC5169"/>
    <w:rsid w:val="00CD3C07"/>
    <w:rsid w:val="00D07BA5"/>
    <w:rsid w:val="00D15EC5"/>
    <w:rsid w:val="00D26914"/>
    <w:rsid w:val="00D52627"/>
    <w:rsid w:val="00D639B5"/>
    <w:rsid w:val="00D80A33"/>
    <w:rsid w:val="00DA1C5B"/>
    <w:rsid w:val="00DA2843"/>
    <w:rsid w:val="00DA3CB7"/>
    <w:rsid w:val="00DA7641"/>
    <w:rsid w:val="00DB063D"/>
    <w:rsid w:val="00DB3E5E"/>
    <w:rsid w:val="00DC45F0"/>
    <w:rsid w:val="00DD0566"/>
    <w:rsid w:val="00DF1E3F"/>
    <w:rsid w:val="00DF779E"/>
    <w:rsid w:val="00E02BB1"/>
    <w:rsid w:val="00E06697"/>
    <w:rsid w:val="00E11D9A"/>
    <w:rsid w:val="00E3074B"/>
    <w:rsid w:val="00E519D5"/>
    <w:rsid w:val="00E867E3"/>
    <w:rsid w:val="00EA2DB1"/>
    <w:rsid w:val="00EC7053"/>
    <w:rsid w:val="00ED4C1D"/>
    <w:rsid w:val="00EE063F"/>
    <w:rsid w:val="00EE6157"/>
    <w:rsid w:val="00F008D1"/>
    <w:rsid w:val="00F035F0"/>
    <w:rsid w:val="00F06F1F"/>
    <w:rsid w:val="00F173F6"/>
    <w:rsid w:val="00F208F0"/>
    <w:rsid w:val="00F21029"/>
    <w:rsid w:val="00F400A6"/>
    <w:rsid w:val="00F4445F"/>
    <w:rsid w:val="00F550A8"/>
    <w:rsid w:val="00F63BF3"/>
    <w:rsid w:val="00F73A17"/>
    <w:rsid w:val="00FA3654"/>
    <w:rsid w:val="00FB3A11"/>
    <w:rsid w:val="00FC4BED"/>
    <w:rsid w:val="00FD3FEE"/>
    <w:rsid w:val="00FF014B"/>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B7E28"/>
    <w:pPr>
      <w:spacing w:after="0" w:line="240" w:lineRule="auto"/>
    </w:pPr>
    <w:rPr>
      <w:rFonts w:ascii="Calibri" w:hAnsi="Calibri" w:cs="Calibr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7B7E28"/>
    <w:pPr>
      <w:spacing w:after="0" w:line="240" w:lineRule="auto"/>
    </w:pPr>
    <w:rPr>
      <w:rFonts w:ascii="Calibri" w:hAnsi="Calibri" w:cs="Calibri"/>
      <w:sz w:val="22"/>
    </w:rPr>
  </w:style>
  <w:style w:type="paragraph" w:styleId="Kopfzeile">
    <w:name w:val="header"/>
    <w:basedOn w:val="Standard"/>
    <w:link w:val="KopfzeileZchn"/>
    <w:uiPriority w:val="99"/>
    <w:rsid w:val="00A26B82"/>
    <w:pPr>
      <w:tabs>
        <w:tab w:val="center" w:pos="4536"/>
        <w:tab w:val="right" w:pos="9072"/>
      </w:tabs>
    </w:pPr>
    <w:rPr>
      <w:rFonts w:ascii="Arial" w:eastAsia="Times New Roman" w:hAnsi="Arial" w:cs="Times New Roman"/>
      <w:szCs w:val="24"/>
      <w:lang w:eastAsia="de-DE"/>
    </w:rPr>
  </w:style>
  <w:style w:type="character" w:customStyle="1" w:styleId="KopfzeileZchn">
    <w:name w:val="Kopfzeile Zchn"/>
    <w:basedOn w:val="Absatz-Standardschriftart"/>
    <w:link w:val="Kopfzeile"/>
    <w:uiPriority w:val="99"/>
    <w:rsid w:val="00A26B82"/>
    <w:rPr>
      <w:rFonts w:eastAsia="Times New Roman" w:cs="Times New Roman"/>
      <w:sz w:val="22"/>
      <w:szCs w:val="24"/>
      <w:lang w:eastAsia="de-DE"/>
    </w:rPr>
  </w:style>
  <w:style w:type="paragraph" w:styleId="Fuzeile">
    <w:name w:val="footer"/>
    <w:basedOn w:val="Standard"/>
    <w:link w:val="FuzeileZchn"/>
    <w:uiPriority w:val="99"/>
    <w:rsid w:val="00A26B82"/>
    <w:pPr>
      <w:tabs>
        <w:tab w:val="center" w:pos="4536"/>
        <w:tab w:val="right" w:pos="9072"/>
      </w:tabs>
    </w:pPr>
    <w:rPr>
      <w:rFonts w:ascii="Arial" w:eastAsia="Times New Roman" w:hAnsi="Arial" w:cs="Times New Roman"/>
      <w:szCs w:val="24"/>
      <w:lang w:eastAsia="de-DE"/>
    </w:rPr>
  </w:style>
  <w:style w:type="character" w:customStyle="1" w:styleId="FuzeileZchn">
    <w:name w:val="Fußzeile Zchn"/>
    <w:basedOn w:val="Absatz-Standardschriftart"/>
    <w:link w:val="Fuzeile"/>
    <w:uiPriority w:val="99"/>
    <w:rsid w:val="00A26B82"/>
    <w:rPr>
      <w:rFonts w:eastAsia="Times New Roman" w:cs="Times New Roman"/>
      <w:sz w:val="22"/>
      <w:szCs w:val="24"/>
      <w:lang w:eastAsia="de-DE"/>
    </w:rPr>
  </w:style>
  <w:style w:type="character" w:customStyle="1" w:styleId="fontstyle01">
    <w:name w:val="fontstyle01"/>
    <w:basedOn w:val="Absatz-Standardschriftart"/>
    <w:rsid w:val="00B914E7"/>
    <w:rPr>
      <w:rFonts w:ascii="Helvetica" w:hAnsi="Helvetica" w:cs="Helvetica" w:hint="default"/>
      <w:b w:val="0"/>
      <w:bCs w:val="0"/>
      <w:i w:val="0"/>
      <w:iCs w:val="0"/>
      <w:color w:val="000000"/>
      <w:sz w:val="22"/>
      <w:szCs w:val="22"/>
    </w:rPr>
  </w:style>
  <w:style w:type="character" w:styleId="Hyperlink">
    <w:name w:val="Hyperlink"/>
    <w:basedOn w:val="Absatz-Standardschriftart"/>
    <w:uiPriority w:val="99"/>
    <w:unhideWhenUsed/>
    <w:rsid w:val="00B914E7"/>
    <w:rPr>
      <w:color w:val="0563C1" w:themeColor="hyperlink"/>
      <w:u w:val="single"/>
    </w:rPr>
  </w:style>
  <w:style w:type="paragraph" w:styleId="Sprechblasentext">
    <w:name w:val="Balloon Text"/>
    <w:basedOn w:val="Standard"/>
    <w:link w:val="SprechblasentextZchn"/>
    <w:uiPriority w:val="99"/>
    <w:semiHidden/>
    <w:unhideWhenUsed/>
    <w:rsid w:val="0022264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2264A"/>
    <w:rPr>
      <w:rFonts w:ascii="Tahoma" w:hAnsi="Tahoma" w:cs="Tahoma"/>
      <w:sz w:val="16"/>
      <w:szCs w:val="16"/>
    </w:rPr>
  </w:style>
  <w:style w:type="character" w:styleId="Kommentarzeichen">
    <w:name w:val="annotation reference"/>
    <w:basedOn w:val="Absatz-Standardschriftart"/>
    <w:uiPriority w:val="99"/>
    <w:semiHidden/>
    <w:unhideWhenUsed/>
    <w:rsid w:val="00FF014B"/>
    <w:rPr>
      <w:sz w:val="16"/>
      <w:szCs w:val="16"/>
    </w:rPr>
  </w:style>
  <w:style w:type="paragraph" w:styleId="Kommentartext">
    <w:name w:val="annotation text"/>
    <w:basedOn w:val="Standard"/>
    <w:link w:val="KommentartextZchn"/>
    <w:uiPriority w:val="99"/>
    <w:semiHidden/>
    <w:unhideWhenUsed/>
    <w:rsid w:val="00FF014B"/>
    <w:rPr>
      <w:sz w:val="20"/>
      <w:szCs w:val="20"/>
    </w:rPr>
  </w:style>
  <w:style w:type="character" w:customStyle="1" w:styleId="KommentartextZchn">
    <w:name w:val="Kommentartext Zchn"/>
    <w:basedOn w:val="Absatz-Standardschriftart"/>
    <w:link w:val="Kommentartext"/>
    <w:uiPriority w:val="99"/>
    <w:semiHidden/>
    <w:rsid w:val="00FF014B"/>
    <w:rPr>
      <w:rFonts w:ascii="Calibri" w:hAnsi="Calibri" w:cs="Calibri"/>
      <w:szCs w:val="20"/>
    </w:rPr>
  </w:style>
  <w:style w:type="paragraph" w:styleId="Kommentarthema">
    <w:name w:val="annotation subject"/>
    <w:basedOn w:val="Kommentartext"/>
    <w:next w:val="Kommentartext"/>
    <w:link w:val="KommentarthemaZchn"/>
    <w:uiPriority w:val="99"/>
    <w:semiHidden/>
    <w:unhideWhenUsed/>
    <w:rsid w:val="00FF014B"/>
    <w:rPr>
      <w:b/>
      <w:bCs/>
    </w:rPr>
  </w:style>
  <w:style w:type="character" w:customStyle="1" w:styleId="KommentarthemaZchn">
    <w:name w:val="Kommentarthema Zchn"/>
    <w:basedOn w:val="KommentartextZchn"/>
    <w:link w:val="Kommentarthema"/>
    <w:uiPriority w:val="99"/>
    <w:semiHidden/>
    <w:rsid w:val="00FF014B"/>
    <w:rPr>
      <w:rFonts w:ascii="Calibri" w:hAnsi="Calibri" w:cs="Calibri"/>
      <w:b/>
      <w:bCs/>
      <w:szCs w:val="20"/>
    </w:rPr>
  </w:style>
</w:styles>
</file>

<file path=word/webSettings.xml><?xml version="1.0" encoding="utf-8"?>
<w:webSettings xmlns:r="http://schemas.openxmlformats.org/officeDocument/2006/relationships" xmlns:w="http://schemas.openxmlformats.org/wordprocessingml/2006/main">
  <w:divs>
    <w:div w:id="1028801572">
      <w:bodyDiv w:val="1"/>
      <w:marLeft w:val="0"/>
      <w:marRight w:val="0"/>
      <w:marTop w:val="0"/>
      <w:marBottom w:val="0"/>
      <w:divBdr>
        <w:top w:val="none" w:sz="0" w:space="0" w:color="auto"/>
        <w:left w:val="none" w:sz="0" w:space="0" w:color="auto"/>
        <w:bottom w:val="none" w:sz="0" w:space="0" w:color="auto"/>
        <w:right w:val="none" w:sz="0" w:space="0" w:color="auto"/>
      </w:divBdr>
    </w:div>
    <w:div w:id="208806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birkenfeld@pr-nord.d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B4B83EB405124468C10818416F0FAB1" ma:contentTypeVersion="10" ma:contentTypeDescription="Ein neues Dokument erstellen." ma:contentTypeScope="" ma:versionID="69bc63c56f14dd8fa4f0c44fe1165983">
  <xsd:schema xmlns:xsd="http://www.w3.org/2001/XMLSchema" xmlns:xs="http://www.w3.org/2001/XMLSchema" xmlns:p="http://schemas.microsoft.com/office/2006/metadata/properties" xmlns:ns3="02e24399-8058-40bb-8e42-7ccdc15a34be" targetNamespace="http://schemas.microsoft.com/office/2006/metadata/properties" ma:root="true" ma:fieldsID="ad2d26f6989222cc2399c38dfe25e7db" ns3:_="">
    <xsd:import namespace="02e24399-8058-40bb-8e42-7ccdc15a34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24399-8058-40bb-8e42-7ccdc15a3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448A-5DE1-4B86-A1E3-08C344F82AE2}">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02e24399-8058-40bb-8e42-7ccdc15a34be"/>
    <ds:schemaRef ds:uri="http://purl.org/dc/dcmitype/"/>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A35467-6B5E-4664-93B9-024B9D07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24399-8058-40bb-8e42-7ccdc15a34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21B34-FA7D-473D-A493-D1FB444DC3E4}">
  <ds:schemaRefs>
    <ds:schemaRef ds:uri="http://schemas.microsoft.com/sharepoint/v3/contenttype/forms"/>
  </ds:schemaRefs>
</ds:datastoreItem>
</file>

<file path=customXml/itemProps4.xml><?xml version="1.0" encoding="utf-8"?>
<ds:datastoreItem xmlns:ds="http://schemas.openxmlformats.org/officeDocument/2006/customXml" ds:itemID="{16566B8C-F39B-4CD4-BC8C-5E0AA112A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655</Words>
  <Characters>4133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Dorothee Richter</dc:creator>
  <cp:lastModifiedBy>jb</cp:lastModifiedBy>
  <cp:revision>7</cp:revision>
  <cp:lastPrinted>2020-02-19T16:00:00Z</cp:lastPrinted>
  <dcterms:created xsi:type="dcterms:W3CDTF">2020-04-28T10:03:00Z</dcterms:created>
  <dcterms:modified xsi:type="dcterms:W3CDTF">2020-04-28T12:51:00Z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2020-02-03T14:10:56Z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a10888fd-b4e7-4be6-b071-000076350ac3</vt:lpwstr>
  </property>
  <property fmtid="{D5CDD505-2E9C-101B-9397-08002B2CF9AE}" pid="8" name="MSIP_Label_0d8cad6c-9ab5-4995-adbc-1936d45cc877_ContentBits">
    <vt:lpwstr>0</vt:lpwstr>
  </property>
  <property fmtid="{D5CDD505-2E9C-101B-9397-08002B2CF9AE}" pid="9" name="ContentTypeId">
    <vt:lpwstr>0x010100FB4B83EB405124468C10818416F0FAB1</vt:lpwstr>
  </property>
</Properties>
</file>